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6F99" w14:textId="77777777" w:rsidR="004F1F81" w:rsidRPr="008E1041" w:rsidRDefault="00A45DC1" w:rsidP="00A45DC1">
      <w:pPr>
        <w:jc w:val="center"/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  <w:noProof/>
        </w:rPr>
        <w:drawing>
          <wp:inline distT="0" distB="0" distL="0" distR="0" wp14:anchorId="72F26BC8" wp14:editId="591DBD6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3672" w14:textId="77777777" w:rsidR="00A45DC1" w:rsidRPr="008E1041" w:rsidRDefault="00A45DC1" w:rsidP="00A45DC1">
      <w:pPr>
        <w:pStyle w:val="Title"/>
        <w:jc w:val="center"/>
        <w:rPr>
          <w:rFonts w:asciiTheme="majorBidi" w:hAnsiTheme="majorBidi"/>
          <w:b/>
          <w:bCs/>
        </w:rPr>
      </w:pPr>
      <w:r w:rsidRPr="008E1041">
        <w:rPr>
          <w:rFonts w:asciiTheme="majorBidi" w:hAnsiTheme="majorBidi"/>
          <w:b/>
          <w:bCs/>
        </w:rPr>
        <w:t>Course Specification</w:t>
      </w:r>
    </w:p>
    <w:p w14:paraId="0EEB828B" w14:textId="77777777" w:rsidR="00DE3E4E" w:rsidRPr="008E1041" w:rsidRDefault="00DE3E4E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1A489A" w:rsidRPr="008E1041" w14:paraId="414539BE" w14:textId="77777777" w:rsidTr="00A62D04">
        <w:tc>
          <w:tcPr>
            <w:tcW w:w="1705" w:type="dxa"/>
            <w:shd w:val="clear" w:color="auto" w:fill="B4C6E7" w:themeFill="accent1" w:themeFillTint="66"/>
            <w:vAlign w:val="center"/>
          </w:tcPr>
          <w:p w14:paraId="7BFBBAC6" w14:textId="47F81CF8" w:rsidR="001A489A" w:rsidRPr="008E1041" w:rsidRDefault="00A62D04" w:rsidP="00A62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ECE215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03394B8C" w14:textId="433EB0CB" w:rsidR="001A489A" w:rsidRPr="00A62D04" w:rsidRDefault="00A62D04" w:rsidP="00A62D04">
            <w:pPr>
              <w:pStyle w:val="Default"/>
            </w:pPr>
            <w:r>
              <w:rPr>
                <w:sz w:val="22"/>
                <w:szCs w:val="22"/>
              </w:rPr>
              <w:t xml:space="preserve">Introduction to Electronics 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4813F906" w14:textId="552F30B7" w:rsidR="001A489A" w:rsidRPr="008E1041" w:rsidRDefault="00A62D04" w:rsidP="00A62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1A489A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</w:p>
        </w:tc>
      </w:tr>
      <w:tr w:rsidR="001A489A" w:rsidRPr="008E1041" w14:paraId="2B4AE5E8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17C50159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7BD16634" w14:textId="0295D091" w:rsidR="001A489A" w:rsidRPr="00A62D04" w:rsidRDefault="00A62D04" w:rsidP="00A62D04">
            <w:pPr>
              <w:pStyle w:val="Default"/>
            </w:pPr>
            <w:r>
              <w:rPr>
                <w:sz w:val="22"/>
                <w:szCs w:val="22"/>
              </w:rPr>
              <w:t xml:space="preserve">Electricity and Magnetism </w:t>
            </w:r>
            <w:r w:rsidR="001A489A" w:rsidRPr="008E104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1A489A" w:rsidRPr="008E1041" w14:paraId="2FD633C3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7362C96C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Number of weekly Contact Hours</w:t>
            </w:r>
          </w:p>
        </w:tc>
      </w:tr>
      <w:tr w:rsidR="001A489A" w:rsidRPr="008E1041" w14:paraId="6E3F3C4B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478C9FAC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78D66F89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581C3B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Laboratory</w:t>
            </w:r>
          </w:p>
        </w:tc>
      </w:tr>
      <w:tr w:rsidR="001A489A" w:rsidRPr="008E1041" w14:paraId="4C6C5BE5" w14:textId="77777777" w:rsidTr="00043F72">
        <w:tc>
          <w:tcPr>
            <w:tcW w:w="3005" w:type="dxa"/>
            <w:gridSpan w:val="4"/>
          </w:tcPr>
          <w:p w14:paraId="0AF8F525" w14:textId="5798E9A2" w:rsidR="001A489A" w:rsidRPr="008E1041" w:rsidRDefault="00A67BF6" w:rsidP="0004688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1A489A"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3005" w:type="dxa"/>
            <w:gridSpan w:val="4"/>
          </w:tcPr>
          <w:p w14:paraId="0BE15580" w14:textId="34D19D2C" w:rsidR="001A489A" w:rsidRPr="008E1041" w:rsidRDefault="00A62D04" w:rsidP="0004688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1A489A"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3006" w:type="dxa"/>
            <w:gridSpan w:val="4"/>
          </w:tcPr>
          <w:p w14:paraId="5E99C6CC" w14:textId="77777777" w:rsidR="001A489A" w:rsidRPr="008E1041" w:rsidRDefault="001A489A" w:rsidP="0004688C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 H</w:t>
            </w:r>
          </w:p>
        </w:tc>
      </w:tr>
      <w:tr w:rsidR="001A489A" w:rsidRPr="008E1041" w14:paraId="4E8CE46D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740E4D95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Required SWL</w:t>
            </w:r>
          </w:p>
        </w:tc>
        <w:tc>
          <w:tcPr>
            <w:tcW w:w="2254" w:type="dxa"/>
            <w:gridSpan w:val="3"/>
          </w:tcPr>
          <w:p w14:paraId="63C354D2" w14:textId="2C9D2F13" w:rsidR="001A489A" w:rsidRPr="008E1041" w:rsidRDefault="001A489A" w:rsidP="0004688C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</w:t>
            </w:r>
            <w:r w:rsidR="00A62D04">
              <w:rPr>
                <w:rFonts w:asciiTheme="majorBidi" w:hAnsiTheme="majorBidi" w:cstheme="majorBidi"/>
              </w:rPr>
              <w:t>0</w:t>
            </w:r>
            <w:r w:rsidRPr="008E1041">
              <w:rPr>
                <w:rFonts w:asciiTheme="majorBidi" w:hAnsiTheme="majorBidi" w:cstheme="majorBidi"/>
              </w:rPr>
              <w:t>0 H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5799FAB1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4933428D" w14:textId="638C1390" w:rsidR="001A489A" w:rsidRPr="008E1041" w:rsidRDefault="00A62D04" w:rsidP="0004688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1A489A" w:rsidRPr="008E1041" w14:paraId="194DF2B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E241533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</w:tr>
      <w:tr w:rsidR="001A489A" w:rsidRPr="008E1041" w14:paraId="4B8842DD" w14:textId="77777777" w:rsidTr="00043F72">
        <w:tc>
          <w:tcPr>
            <w:tcW w:w="9016" w:type="dxa"/>
            <w:gridSpan w:val="12"/>
          </w:tcPr>
          <w:p w14:paraId="5E64F7E6" w14:textId="77777777" w:rsidR="001A489A" w:rsidRPr="008E1041" w:rsidRDefault="001A489A" w:rsidP="001A48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According to Bylaw 2018:</w:t>
            </w:r>
          </w:p>
          <w:p w14:paraId="62870CD7" w14:textId="77777777" w:rsidR="001A489A" w:rsidRPr="008E1041" w:rsidRDefault="001A489A" w:rsidP="001A489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6F889FF" w14:textId="6C6B8D70" w:rsidR="00A62D04" w:rsidRDefault="00A62D04" w:rsidP="00A62D04">
            <w:pPr>
              <w:pStyle w:val="Default"/>
              <w:jc w:val="both"/>
            </w:pPr>
            <w:r>
              <w:rPr>
                <w:sz w:val="22"/>
                <w:szCs w:val="22"/>
              </w:rPr>
              <w:t>Diode and Zener models, diode applications: clamping, voltage dou</w:t>
            </w:r>
            <w:r w:rsidR="00605283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ler, clipping, rectification. Opamp model, opamp applications: Inverting, non-inverting, buffer, summing, filters, Schmitt trigger, oscillators. Analog and Digital signals. A/D and D/A converters. </w:t>
            </w:r>
          </w:p>
          <w:p w14:paraId="34055485" w14:textId="77777777" w:rsidR="001A489A" w:rsidRPr="008E1041" w:rsidRDefault="001A489A" w:rsidP="0004688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489A" w:rsidRPr="008E1041" w14:paraId="73CE95D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579FC3D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Used in Program / Level</w:t>
            </w:r>
          </w:p>
        </w:tc>
      </w:tr>
      <w:tr w:rsidR="001A489A" w:rsidRPr="008E1041" w14:paraId="3C1F6DA3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57571F3D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44564199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Study Level</w:t>
            </w:r>
          </w:p>
        </w:tc>
      </w:tr>
      <w:tr w:rsidR="00A62D04" w:rsidRPr="008E1041" w14:paraId="73ED1AA6" w14:textId="77777777" w:rsidTr="00043F72">
        <w:tc>
          <w:tcPr>
            <w:tcW w:w="5845" w:type="dxa"/>
            <w:gridSpan w:val="7"/>
          </w:tcPr>
          <w:p w14:paraId="1CBDE500" w14:textId="683C8229" w:rsidR="00A62D04" w:rsidRPr="008E1041" w:rsidRDefault="00A62D04" w:rsidP="00A62D0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t xml:space="preserve">Mechanical Engineering Requirement </w:t>
            </w:r>
          </w:p>
        </w:tc>
        <w:tc>
          <w:tcPr>
            <w:tcW w:w="3171" w:type="dxa"/>
            <w:gridSpan w:val="5"/>
          </w:tcPr>
          <w:p w14:paraId="3C070239" w14:textId="49DC954E" w:rsidR="00A62D04" w:rsidRPr="008E1041" w:rsidRDefault="00A62D04" w:rsidP="00A62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2 </w:t>
            </w:r>
          </w:p>
        </w:tc>
      </w:tr>
      <w:tr w:rsidR="00A62D04" w:rsidRPr="008E1041" w14:paraId="6B95A988" w14:textId="77777777" w:rsidTr="00043F72">
        <w:tc>
          <w:tcPr>
            <w:tcW w:w="5845" w:type="dxa"/>
            <w:gridSpan w:val="7"/>
          </w:tcPr>
          <w:p w14:paraId="6A243941" w14:textId="1C499C66" w:rsidR="00A62D04" w:rsidRPr="008E1041" w:rsidRDefault="00A62D04" w:rsidP="00A62D0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t xml:space="preserve">Manufacturing Engineering Program </w:t>
            </w:r>
          </w:p>
        </w:tc>
        <w:tc>
          <w:tcPr>
            <w:tcW w:w="3171" w:type="dxa"/>
            <w:gridSpan w:val="5"/>
          </w:tcPr>
          <w:p w14:paraId="0AB562A2" w14:textId="10A7D8AE" w:rsidR="00A62D04" w:rsidRPr="008E1041" w:rsidRDefault="00A62D04" w:rsidP="00A62D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2 </w:t>
            </w:r>
          </w:p>
        </w:tc>
      </w:tr>
      <w:tr w:rsidR="00A62D04" w:rsidRPr="008E1041" w14:paraId="22964A7F" w14:textId="77777777" w:rsidTr="00043F72">
        <w:tc>
          <w:tcPr>
            <w:tcW w:w="5845" w:type="dxa"/>
            <w:gridSpan w:val="7"/>
          </w:tcPr>
          <w:p w14:paraId="6795A796" w14:textId="12304E93" w:rsidR="00A62D04" w:rsidRPr="008E1041" w:rsidRDefault="00A62D04" w:rsidP="00A62D04">
            <w:pPr>
              <w:rPr>
                <w:rFonts w:asciiTheme="majorBidi" w:hAnsiTheme="majorBidi" w:cstheme="majorBidi"/>
              </w:rPr>
            </w:pPr>
            <w:r>
              <w:t xml:space="preserve">Mechatronics Engineering and Automation Program </w:t>
            </w:r>
          </w:p>
        </w:tc>
        <w:tc>
          <w:tcPr>
            <w:tcW w:w="3171" w:type="dxa"/>
            <w:gridSpan w:val="5"/>
          </w:tcPr>
          <w:p w14:paraId="734B15F5" w14:textId="62431C31" w:rsidR="00A62D04" w:rsidRPr="008E1041" w:rsidRDefault="00A62D04" w:rsidP="00A62D04">
            <w:pPr>
              <w:rPr>
                <w:rFonts w:asciiTheme="majorBidi" w:hAnsiTheme="majorBidi" w:cstheme="majorBidi"/>
              </w:rPr>
            </w:pPr>
            <w:r>
              <w:t xml:space="preserve">1 </w:t>
            </w:r>
          </w:p>
        </w:tc>
      </w:tr>
      <w:tr w:rsidR="001A489A" w:rsidRPr="008E1041" w14:paraId="4C2807AE" w14:textId="77777777" w:rsidTr="00043F72">
        <w:tc>
          <w:tcPr>
            <w:tcW w:w="5845" w:type="dxa"/>
            <w:gridSpan w:val="7"/>
          </w:tcPr>
          <w:p w14:paraId="7AB4B297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71" w:type="dxa"/>
            <w:gridSpan w:val="5"/>
          </w:tcPr>
          <w:p w14:paraId="01343D80" w14:textId="77777777" w:rsidR="001A489A" w:rsidRPr="008E1041" w:rsidRDefault="001A489A" w:rsidP="0004688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A489A" w:rsidRPr="008E1041" w14:paraId="4FCB9570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36BB702F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 Criteria</w:t>
            </w:r>
          </w:p>
        </w:tc>
      </w:tr>
      <w:tr w:rsidR="001A489A" w:rsidRPr="008E1041" w14:paraId="5A0B5DDA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5030C5C6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A201FD5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D722597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5F18EB65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Final Exam</w:t>
            </w:r>
          </w:p>
        </w:tc>
      </w:tr>
      <w:tr w:rsidR="008E1041" w:rsidRPr="008E1041" w14:paraId="15A1783A" w14:textId="77777777" w:rsidTr="00043F72">
        <w:tc>
          <w:tcPr>
            <w:tcW w:w="2605" w:type="dxa"/>
            <w:gridSpan w:val="3"/>
            <w:vAlign w:val="center"/>
          </w:tcPr>
          <w:p w14:paraId="011C5E13" w14:textId="77777777" w:rsidR="008E1041" w:rsidRPr="008E1041" w:rsidRDefault="008E1041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20 %</w:t>
            </w:r>
          </w:p>
        </w:tc>
        <w:tc>
          <w:tcPr>
            <w:tcW w:w="2160" w:type="dxa"/>
            <w:gridSpan w:val="3"/>
            <w:vAlign w:val="center"/>
          </w:tcPr>
          <w:p w14:paraId="3851A544" w14:textId="77777777" w:rsidR="008E1041" w:rsidRPr="008E1041" w:rsidRDefault="008E1041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20 %</w:t>
            </w:r>
          </w:p>
        </w:tc>
        <w:tc>
          <w:tcPr>
            <w:tcW w:w="2160" w:type="dxa"/>
            <w:gridSpan w:val="4"/>
            <w:vAlign w:val="center"/>
          </w:tcPr>
          <w:p w14:paraId="2F3DFB8B" w14:textId="439D65E2" w:rsidR="008E1041" w:rsidRPr="008E1041" w:rsidRDefault="008E1041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0 %</w:t>
            </w:r>
          </w:p>
        </w:tc>
        <w:tc>
          <w:tcPr>
            <w:tcW w:w="2091" w:type="dxa"/>
            <w:gridSpan w:val="2"/>
            <w:vAlign w:val="center"/>
          </w:tcPr>
          <w:p w14:paraId="77E7E0A1" w14:textId="0E22A69E" w:rsidR="008E1041" w:rsidRPr="008E1041" w:rsidRDefault="008E1041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62D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</w:tr>
      <w:tr w:rsidR="001A489A" w:rsidRPr="008E1041" w14:paraId="5C5B0EF5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E8E06BC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9A546F1" w14:textId="075F1C4B" w:rsidR="001A489A" w:rsidRPr="008E1041" w:rsidRDefault="009C3A26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1A489A"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49F7414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6434E5A6" w14:textId="52D5D0DD" w:rsidR="001A489A" w:rsidRPr="008E1041" w:rsidRDefault="009C3A26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 H</w:t>
            </w:r>
          </w:p>
        </w:tc>
      </w:tr>
      <w:tr w:rsidR="001A489A" w:rsidRPr="008E1041" w14:paraId="09E635AA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C59BE4C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to other course in another university</w:t>
            </w:r>
          </w:p>
        </w:tc>
      </w:tr>
      <w:tr w:rsidR="001A489A" w:rsidRPr="008E1041" w14:paraId="094DBF8A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5FA57C3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6A9C4D48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  <w:tr w:rsidR="001A489A" w:rsidRPr="008E1041" w14:paraId="71F1F20E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06B9D8B1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2BAC3B0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</w:tbl>
    <w:p w14:paraId="69DFE8FC" w14:textId="77777777" w:rsidR="003F39EF" w:rsidRPr="008E1041" w:rsidRDefault="003F39EF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4DFA0CF3" w14:textId="77777777" w:rsidR="00A45DC1" w:rsidRPr="008E1041" w:rsidRDefault="000432FD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</w:t>
      </w:r>
      <w:r w:rsidR="008E1041" w:rsidRPr="008E1041">
        <w:rPr>
          <w:rFonts w:asciiTheme="majorBidi" w:hAnsiTheme="majorBidi"/>
        </w:rPr>
        <w:t xml:space="preserve"> </w:t>
      </w:r>
      <w:r w:rsidRPr="008E1041">
        <w:rPr>
          <w:rFonts w:asciiTheme="majorBidi" w:hAnsiTheme="majorBidi"/>
        </w:rPr>
        <w:t>A</w:t>
      </w:r>
      <w:r w:rsidR="00DE3E4E" w:rsidRPr="008E1041">
        <w:rPr>
          <w:rFonts w:asciiTheme="majorBidi" w:hAnsiTheme="majorBidi"/>
        </w:rPr>
        <w:t>ims</w:t>
      </w:r>
    </w:p>
    <w:p w14:paraId="0CCF945B" w14:textId="77777777" w:rsidR="00C112B0" w:rsidRPr="008E1041" w:rsidRDefault="00043F72" w:rsidP="00C112B0">
      <w:pPr>
        <w:rPr>
          <w:rFonts w:asciiTheme="majorBidi" w:hAnsiTheme="majorBidi" w:cstheme="majorBidi"/>
          <w:sz w:val="24"/>
          <w:szCs w:val="24"/>
        </w:rPr>
      </w:pPr>
      <w:r w:rsidRPr="008E1041">
        <w:rPr>
          <w:rFonts w:asciiTheme="majorBidi" w:hAnsiTheme="majorBidi" w:cstheme="majorBidi"/>
        </w:rPr>
        <w:t>The aim of this course is to provide students with</w:t>
      </w:r>
      <w:r w:rsidR="00C112B0" w:rsidRPr="008E1041">
        <w:rPr>
          <w:rFonts w:asciiTheme="majorBidi" w:hAnsiTheme="majorBidi" w:cstheme="majorBidi"/>
        </w:rPr>
        <w:t>:</w:t>
      </w:r>
    </w:p>
    <w:p w14:paraId="4793569B" w14:textId="726A7206" w:rsidR="00934705" w:rsidRDefault="00A62D04" w:rsidP="0093470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Introductory knowledge in electronics. The ability to analyze and design basic electronic circuits. </w:t>
      </w:r>
      <w:r w:rsidR="00C112B0" w:rsidRPr="008E1041">
        <w:rPr>
          <w:rFonts w:asciiTheme="majorBidi" w:hAnsiTheme="majorBidi" w:cstheme="majorBidi"/>
          <w:sz w:val="24"/>
          <w:szCs w:val="24"/>
        </w:rPr>
        <w:t xml:space="preserve">deep knowledge for electric circuits theories. </w:t>
      </w:r>
    </w:p>
    <w:p w14:paraId="78A537E1" w14:textId="77777777" w:rsidR="00934705" w:rsidRDefault="00934705" w:rsidP="00934705">
      <w:pPr>
        <w:rPr>
          <w:rFonts w:asciiTheme="majorBidi" w:hAnsiTheme="majorBidi" w:cstheme="majorBidi"/>
          <w:sz w:val="24"/>
          <w:szCs w:val="24"/>
        </w:rPr>
      </w:pPr>
    </w:p>
    <w:p w14:paraId="4A7060BA" w14:textId="77777777" w:rsidR="00934705" w:rsidRPr="00A927C0" w:rsidRDefault="00934705" w:rsidP="00934705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A927C0">
        <w:rPr>
          <w:rFonts w:asciiTheme="majorBidi" w:hAnsiTheme="majorBidi"/>
        </w:rPr>
        <w:t>Program Competencies Served by Course.</w:t>
      </w:r>
    </w:p>
    <w:p w14:paraId="543B9D9B" w14:textId="77777777" w:rsidR="00934705" w:rsidRDefault="00934705" w:rsidP="00934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E1A1B94" w14:textId="77777777" w:rsidR="00934705" w:rsidRPr="0094615C" w:rsidRDefault="00934705" w:rsidP="0093470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>A: Faculty Requirements</w:t>
      </w:r>
    </w:p>
    <w:p w14:paraId="1AA0AF32" w14:textId="77777777" w:rsidR="00934705" w:rsidRPr="0094615C" w:rsidRDefault="00934705" w:rsidP="0093470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4615C">
        <w:rPr>
          <w:rFonts w:ascii="Calibri" w:hAnsi="Calibri" w:cs="Calibri"/>
          <w:b/>
          <w:bCs/>
          <w:color w:val="000000"/>
        </w:rPr>
        <w:t>A2:</w:t>
      </w:r>
      <w:r>
        <w:rPr>
          <w:rFonts w:ascii="Calibri" w:hAnsi="Calibri" w:cs="Calibri"/>
          <w:color w:val="000000"/>
        </w:rPr>
        <w:t xml:space="preserve"> </w:t>
      </w:r>
      <w:r w:rsidRPr="0094615C">
        <w:rPr>
          <w:rFonts w:ascii="Calibri" w:hAnsi="Calibri" w:cs="Calibri"/>
          <w:color w:val="000000"/>
        </w:rPr>
        <w:t xml:space="preserve">Develop and conduct appropriate experimentation and/or simulation, analyse and interpret data, assess and evaluate findings, and use statistical analyses and objective engineering judgment to draw conclusions. </w:t>
      </w:r>
    </w:p>
    <w:p w14:paraId="216DCE02" w14:textId="77777777" w:rsidR="00934705" w:rsidRPr="009B2733" w:rsidRDefault="00934705" w:rsidP="00934705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A6: </w:t>
      </w:r>
      <w:r>
        <w:rPr>
          <w:rFonts w:ascii="Calibri" w:eastAsia="Calibri" w:hAnsi="Calibri" w:cs="Calibri"/>
          <w:color w:val="000000"/>
          <w:sz w:val="24"/>
          <w:szCs w:val="24"/>
        </w:rPr>
        <w:t>Plan, supervise and monitor implementation of engineering projects.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C84E916" w14:textId="53C192DF" w:rsidR="00934705" w:rsidRDefault="00934705" w:rsidP="0093470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>B: Mechanical Engineering Requirements</w:t>
      </w:r>
    </w:p>
    <w:p w14:paraId="61EEB9F8" w14:textId="29FBD518" w:rsidR="00934705" w:rsidRPr="0094615C" w:rsidRDefault="00934705" w:rsidP="00934705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B.2.1</w:t>
      </w:r>
      <w:r w:rsidRPr="0094615C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 w:rsidRPr="0094615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Model, design and analyze physical systems applicable to the specific discipline</w:t>
      </w:r>
      <w:r w:rsidR="00056AB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by applying the concepts of: Thermodynamics, heat transfer, fluid mechanics, solid mechanics, material processing, material properties, measurement, instrumentation, control theory and systems, mechanical design and analysis, dynamics and vibration.</w:t>
      </w:r>
    </w:p>
    <w:p w14:paraId="1E615C27" w14:textId="77777777" w:rsidR="00934705" w:rsidRDefault="00934705" w:rsidP="0093470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libri" w:eastAsia="Calibri" w:hAnsi="Calibri" w:cs="Calibri"/>
          <w:color w:val="000000"/>
        </w:rPr>
        <w:t>C: Program Competences</w:t>
      </w:r>
    </w:p>
    <w:p w14:paraId="73136757" w14:textId="5B23A45A" w:rsidR="00934705" w:rsidRPr="000B65EE" w:rsidRDefault="000B65EE" w:rsidP="000B65EE">
      <w:pPr>
        <w:pStyle w:val="ListParagraph"/>
        <w:numPr>
          <w:ilvl w:val="1"/>
          <w:numId w:val="22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B65EE">
        <w:rPr>
          <w:rFonts w:ascii="Calibri" w:eastAsia="Calibri" w:hAnsi="Calibri" w:cs="Calibri"/>
          <w:b/>
          <w:color w:val="000000"/>
          <w:sz w:val="24"/>
          <w:szCs w:val="24"/>
        </w:rPr>
        <w:t xml:space="preserve">C3. </w:t>
      </w:r>
      <w:r w:rsidRPr="000B65EE">
        <w:rPr>
          <w:rFonts w:ascii="Calibri" w:eastAsia="Calibri" w:hAnsi="Calibri" w:cs="Calibri"/>
          <w:bCs/>
          <w:color w:val="000000"/>
          <w:sz w:val="24"/>
          <w:szCs w:val="24"/>
        </w:rPr>
        <w:t>Identify and classify the performance of mechatronic systems and components through the use of analytical methods and Modelling techniques</w:t>
      </w:r>
    </w:p>
    <w:p w14:paraId="19427999" w14:textId="66FD2AD5" w:rsidR="004B3AEB" w:rsidRPr="008E1041" w:rsidRDefault="004B3AEB" w:rsidP="004B3AEB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Learning Outcomes (LOs)</w:t>
      </w:r>
    </w:p>
    <w:p w14:paraId="263F9C5B" w14:textId="65EAE2E0" w:rsidR="004B3AEB" w:rsidRPr="008E1041" w:rsidRDefault="004B3AEB" w:rsidP="004B3AEB">
      <w:pPr>
        <w:rPr>
          <w:rFonts w:asciiTheme="majorBidi" w:hAnsiTheme="majorBidi" w:cstheme="majorBidi"/>
          <w:color w:val="FF0000"/>
        </w:rPr>
      </w:pPr>
    </w:p>
    <w:p w14:paraId="484C88CC" w14:textId="77777777" w:rsidR="00934705" w:rsidRDefault="00934705" w:rsidP="00934705">
      <w:pPr>
        <w:pStyle w:val="Heading1"/>
        <w:rPr>
          <w:rFonts w:asciiTheme="majorBidi" w:hAnsiTheme="majorBidi"/>
        </w:rPr>
      </w:pPr>
      <w:r w:rsidRPr="008E1041">
        <w:rPr>
          <w:rFonts w:asciiTheme="majorBidi" w:hAnsiTheme="majorBidi"/>
        </w:rPr>
        <w:t>Level of Competenc</w:t>
      </w:r>
      <w:r>
        <w:rPr>
          <w:rFonts w:asciiTheme="majorBidi" w:hAnsiTheme="majorBidi"/>
        </w:rPr>
        <w:t>i</w:t>
      </w:r>
      <w:r w:rsidRPr="008E1041">
        <w:rPr>
          <w:rFonts w:asciiTheme="majorBidi" w:hAnsiTheme="majorBidi"/>
        </w:rPr>
        <w:t>es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934705" w14:paraId="26A8B65A" w14:textId="77777777" w:rsidTr="00603B05">
        <w:tc>
          <w:tcPr>
            <w:tcW w:w="9015" w:type="dxa"/>
            <w:gridSpan w:val="2"/>
            <w:shd w:val="clear" w:color="auto" w:fill="B4C6E7"/>
          </w:tcPr>
          <w:p w14:paraId="3B28C8B6" w14:textId="77777777" w:rsidR="00934705" w:rsidRPr="009F4C86" w:rsidRDefault="00934705" w:rsidP="00603B05">
            <w:r w:rsidRPr="009F4C86">
              <w:t>Cognitive Domain</w:t>
            </w:r>
          </w:p>
        </w:tc>
      </w:tr>
      <w:tr w:rsidR="00934705" w14:paraId="3791EBBC" w14:textId="77777777" w:rsidTr="00603B05">
        <w:tc>
          <w:tcPr>
            <w:tcW w:w="715" w:type="dxa"/>
            <w:vAlign w:val="center"/>
          </w:tcPr>
          <w:p w14:paraId="31685212" w14:textId="77777777" w:rsidR="00934705" w:rsidRPr="009F4C86" w:rsidRDefault="00934705" w:rsidP="00603B05">
            <w:pPr>
              <w:jc w:val="center"/>
            </w:pPr>
            <w:r w:rsidRPr="009F4C86">
              <w:t>1</w:t>
            </w:r>
          </w:p>
        </w:tc>
        <w:tc>
          <w:tcPr>
            <w:tcW w:w="8300" w:type="dxa"/>
          </w:tcPr>
          <w:p w14:paraId="0A2138EF" w14:textId="7BC2543D" w:rsidR="00934705" w:rsidRPr="009F4C86" w:rsidRDefault="00934705" w:rsidP="00603B05">
            <w:r>
              <w:rPr>
                <w:sz w:val="24"/>
                <w:szCs w:val="24"/>
              </w:rPr>
              <w:t>Explain different types of electronic components</w:t>
            </w:r>
            <w:r w:rsidR="00D42750">
              <w:rPr>
                <w:sz w:val="24"/>
                <w:szCs w:val="24"/>
              </w:rPr>
              <w:t xml:space="preserve"> and circuits</w:t>
            </w:r>
            <w:r w:rsidRPr="009F4C86">
              <w:rPr>
                <w:sz w:val="24"/>
                <w:szCs w:val="24"/>
              </w:rPr>
              <w:t xml:space="preserve">. </w:t>
            </w:r>
          </w:p>
        </w:tc>
      </w:tr>
      <w:tr w:rsidR="00934705" w14:paraId="37023AF3" w14:textId="77777777" w:rsidTr="00603B05">
        <w:tc>
          <w:tcPr>
            <w:tcW w:w="715" w:type="dxa"/>
            <w:vAlign w:val="center"/>
          </w:tcPr>
          <w:p w14:paraId="740D6D00" w14:textId="77777777" w:rsidR="00934705" w:rsidRPr="009F4C86" w:rsidRDefault="00934705" w:rsidP="00603B05">
            <w:pPr>
              <w:jc w:val="center"/>
            </w:pPr>
            <w:r w:rsidRPr="009F4C86">
              <w:t>2</w:t>
            </w:r>
          </w:p>
        </w:tc>
        <w:tc>
          <w:tcPr>
            <w:tcW w:w="8300" w:type="dxa"/>
          </w:tcPr>
          <w:p w14:paraId="421B93CF" w14:textId="41A94AFB" w:rsidR="00934705" w:rsidRPr="009F4C86" w:rsidRDefault="00CA5AD1" w:rsidP="00603B05">
            <w:r>
              <w:rPr>
                <w:sz w:val="24"/>
                <w:szCs w:val="24"/>
              </w:rPr>
              <w:t>Apply different methods to m</w:t>
            </w:r>
            <w:r w:rsidR="00934705">
              <w:rPr>
                <w:sz w:val="24"/>
                <w:szCs w:val="24"/>
              </w:rPr>
              <w:t xml:space="preserve">odel </w:t>
            </w:r>
            <w:r w:rsidR="00D42750">
              <w:rPr>
                <w:sz w:val="24"/>
                <w:szCs w:val="24"/>
              </w:rPr>
              <w:t xml:space="preserve">and analyze </w:t>
            </w:r>
            <w:r w:rsidR="00934705">
              <w:rPr>
                <w:sz w:val="24"/>
                <w:szCs w:val="24"/>
              </w:rPr>
              <w:t>different types of electronic components</w:t>
            </w:r>
            <w:r w:rsidR="00D42750">
              <w:rPr>
                <w:sz w:val="24"/>
                <w:szCs w:val="24"/>
              </w:rPr>
              <w:t xml:space="preserve"> and circuits</w:t>
            </w:r>
            <w:r w:rsidR="00934705" w:rsidRPr="009F4C86">
              <w:rPr>
                <w:sz w:val="24"/>
                <w:szCs w:val="24"/>
              </w:rPr>
              <w:t>.</w:t>
            </w:r>
          </w:p>
        </w:tc>
      </w:tr>
      <w:tr w:rsidR="00934705" w14:paraId="6713B4E8" w14:textId="77777777" w:rsidTr="00603B05">
        <w:tc>
          <w:tcPr>
            <w:tcW w:w="9015" w:type="dxa"/>
            <w:gridSpan w:val="2"/>
            <w:shd w:val="clear" w:color="auto" w:fill="B4C6E7"/>
          </w:tcPr>
          <w:p w14:paraId="6B9C5271" w14:textId="77777777" w:rsidR="00934705" w:rsidRPr="009F4C86" w:rsidRDefault="00934705" w:rsidP="00603B05">
            <w:r w:rsidRPr="009F4C86">
              <w:t>Psychomotor Domain</w:t>
            </w:r>
          </w:p>
        </w:tc>
      </w:tr>
      <w:tr w:rsidR="00934705" w14:paraId="2DD9E000" w14:textId="77777777" w:rsidTr="00603B05">
        <w:tc>
          <w:tcPr>
            <w:tcW w:w="715" w:type="dxa"/>
            <w:vAlign w:val="center"/>
          </w:tcPr>
          <w:p w14:paraId="7A100BDC" w14:textId="77777777" w:rsidR="00934705" w:rsidRPr="009F4C86" w:rsidRDefault="00934705" w:rsidP="00603B05">
            <w:pPr>
              <w:jc w:val="center"/>
            </w:pPr>
            <w:r w:rsidRPr="009F4C86">
              <w:t>3</w:t>
            </w:r>
          </w:p>
        </w:tc>
        <w:tc>
          <w:tcPr>
            <w:tcW w:w="8300" w:type="dxa"/>
          </w:tcPr>
          <w:p w14:paraId="54A3E01F" w14:textId="77777777" w:rsidR="00934705" w:rsidRPr="009F4C86" w:rsidRDefault="00934705" w:rsidP="00603B05">
            <w:r>
              <w:rPr>
                <w:sz w:val="24"/>
                <w:szCs w:val="24"/>
              </w:rPr>
              <w:t>Implement the circuit diagram required for the lab and the project.</w:t>
            </w:r>
          </w:p>
        </w:tc>
      </w:tr>
      <w:tr w:rsidR="00934705" w14:paraId="514DE0FA" w14:textId="77777777" w:rsidTr="00603B05">
        <w:tc>
          <w:tcPr>
            <w:tcW w:w="9015" w:type="dxa"/>
            <w:gridSpan w:val="2"/>
            <w:shd w:val="clear" w:color="auto" w:fill="B4C6E7"/>
          </w:tcPr>
          <w:p w14:paraId="1A733891" w14:textId="77777777" w:rsidR="00934705" w:rsidRPr="009F4C86" w:rsidRDefault="00934705" w:rsidP="00603B05">
            <w:r w:rsidRPr="009F4C86">
              <w:t>Affective Domain</w:t>
            </w:r>
          </w:p>
        </w:tc>
      </w:tr>
      <w:tr w:rsidR="00934705" w14:paraId="725DBAF3" w14:textId="77777777" w:rsidTr="00603B05">
        <w:tc>
          <w:tcPr>
            <w:tcW w:w="715" w:type="dxa"/>
            <w:vAlign w:val="center"/>
          </w:tcPr>
          <w:p w14:paraId="33BCA98B" w14:textId="77777777" w:rsidR="00934705" w:rsidRPr="009F4C86" w:rsidRDefault="00934705" w:rsidP="00603B05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67C1015A" w14:textId="48F376EA" w:rsidR="00934705" w:rsidRPr="009F4C86" w:rsidRDefault="00934705" w:rsidP="00603B05">
            <w:pPr>
              <w:tabs>
                <w:tab w:val="left" w:pos="44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F4C86">
              <w:rPr>
                <w:rFonts w:ascii="Arial" w:eastAsia="Arial" w:hAnsi="Arial" w:cs="Arial"/>
                <w:sz w:val="20"/>
                <w:szCs w:val="20"/>
              </w:rPr>
              <w:t>Work effectively in teams to</w:t>
            </w:r>
            <w:sdt>
              <w:sdtPr>
                <w:tag w:val="goog_rdk_2"/>
                <w:id w:val="-265387961"/>
              </w:sdtPr>
              <w:sdtEndPr/>
              <w:sdtContent/>
            </w:sdt>
            <w:r w:rsidRPr="009F4C8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implement experimental setups</w:t>
            </w:r>
            <w:r w:rsidRPr="009F4C8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5A995B33" w14:textId="5C879592" w:rsidR="00934705" w:rsidRDefault="00934705" w:rsidP="004B3AEB">
      <w:pPr>
        <w:rPr>
          <w:rFonts w:asciiTheme="majorBidi" w:hAnsiTheme="majorBidi" w:cstheme="majorBidi"/>
        </w:rPr>
      </w:pPr>
    </w:p>
    <w:p w14:paraId="085E9E1B" w14:textId="77777777" w:rsidR="00D42750" w:rsidRPr="008E1041" w:rsidRDefault="00D42750" w:rsidP="00D42750">
      <w:pPr>
        <w:pStyle w:val="Heading1"/>
        <w:numPr>
          <w:ilvl w:val="0"/>
          <w:numId w:val="5"/>
        </w:numPr>
        <w:ind w:left="990"/>
        <w:rPr>
          <w:rFonts w:asciiTheme="majorBidi" w:hAnsiTheme="majorBidi"/>
        </w:rPr>
      </w:pPr>
      <w:r w:rsidRPr="008E1041">
        <w:rPr>
          <w:rFonts w:asciiTheme="majorBidi" w:hAnsiTheme="majorBidi"/>
        </w:rPr>
        <w:t>LOs Mapping with Level of Competencies</w:t>
      </w:r>
    </w:p>
    <w:p w14:paraId="2CEFDE1F" w14:textId="77777777" w:rsidR="00D42750" w:rsidRDefault="00D42750" w:rsidP="00D42750">
      <w:pPr>
        <w:spacing w:after="0" w:line="240" w:lineRule="auto"/>
        <w:rPr>
          <w:rFonts w:asciiTheme="majorBidi" w:hAnsiTheme="majorBidi" w:cstheme="majorBidi"/>
          <w:color w:val="FF0000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901"/>
        <w:gridCol w:w="2038"/>
        <w:gridCol w:w="2073"/>
        <w:gridCol w:w="2040"/>
        <w:gridCol w:w="1964"/>
      </w:tblGrid>
      <w:tr w:rsidR="00D42750" w:rsidRPr="00673B23" w14:paraId="55128A31" w14:textId="2CCDA160" w:rsidTr="00D42750">
        <w:trPr>
          <w:jc w:val="center"/>
        </w:trPr>
        <w:tc>
          <w:tcPr>
            <w:tcW w:w="901" w:type="dxa"/>
            <w:vMerge w:val="restart"/>
            <w:shd w:val="clear" w:color="auto" w:fill="B4C6E7" w:themeFill="accent1" w:themeFillTint="66"/>
            <w:vAlign w:val="center"/>
          </w:tcPr>
          <w:p w14:paraId="0929210F" w14:textId="77777777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6151" w:type="dxa"/>
            <w:gridSpan w:val="3"/>
            <w:shd w:val="clear" w:color="auto" w:fill="B4C6E7" w:themeFill="accent1" w:themeFillTint="66"/>
          </w:tcPr>
          <w:p w14:paraId="09E5EF1B" w14:textId="77777777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  <w:tc>
          <w:tcPr>
            <w:tcW w:w="1964" w:type="dxa"/>
            <w:shd w:val="clear" w:color="auto" w:fill="B4C6E7" w:themeFill="accent1" w:themeFillTint="66"/>
          </w:tcPr>
          <w:p w14:paraId="67B4A03C" w14:textId="77777777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</w:p>
        </w:tc>
      </w:tr>
      <w:tr w:rsidR="00D42750" w:rsidRPr="00673B23" w14:paraId="2E74C4B1" w14:textId="17741F20" w:rsidTr="00653522">
        <w:trPr>
          <w:jc w:val="center"/>
        </w:trPr>
        <w:tc>
          <w:tcPr>
            <w:tcW w:w="901" w:type="dxa"/>
            <w:vMerge/>
            <w:shd w:val="clear" w:color="auto" w:fill="B4C6E7" w:themeFill="accent1" w:themeFillTint="66"/>
          </w:tcPr>
          <w:p w14:paraId="434C5A29" w14:textId="77777777" w:rsidR="00D42750" w:rsidRPr="00673B23" w:rsidRDefault="00D42750" w:rsidP="00D42750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038" w:type="dxa"/>
            <w:shd w:val="clear" w:color="auto" w:fill="auto"/>
          </w:tcPr>
          <w:p w14:paraId="632BA0FF" w14:textId="60154A57" w:rsidR="00D42750" w:rsidRPr="00673B23" w:rsidRDefault="00D42750" w:rsidP="00D42750">
            <w:pPr>
              <w:jc w:val="center"/>
              <w:rPr>
                <w:color w:val="538135" w:themeColor="accent6" w:themeShade="BF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2073" w:type="dxa"/>
            <w:shd w:val="clear" w:color="auto" w:fill="auto"/>
          </w:tcPr>
          <w:p w14:paraId="1BCC4921" w14:textId="2D508CE4" w:rsidR="00D42750" w:rsidRPr="00673B23" w:rsidRDefault="00D42750" w:rsidP="00D42750">
            <w:pPr>
              <w:jc w:val="center"/>
              <w:rPr>
                <w:color w:val="538135" w:themeColor="accent6" w:themeShade="BF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A6</w:t>
            </w:r>
          </w:p>
        </w:tc>
        <w:tc>
          <w:tcPr>
            <w:tcW w:w="2040" w:type="dxa"/>
          </w:tcPr>
          <w:p w14:paraId="071E3F73" w14:textId="0AB32D27" w:rsidR="00D42750" w:rsidRPr="00673B23" w:rsidRDefault="00D42750" w:rsidP="00D4275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B.2.1</w:t>
            </w:r>
          </w:p>
        </w:tc>
        <w:tc>
          <w:tcPr>
            <w:tcW w:w="1964" w:type="dxa"/>
          </w:tcPr>
          <w:p w14:paraId="5CDAD5BB" w14:textId="16D7E698" w:rsidR="00D42750" w:rsidRPr="00673B23" w:rsidRDefault="00D42750" w:rsidP="00D4275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C3</w:t>
            </w:r>
          </w:p>
        </w:tc>
      </w:tr>
      <w:tr w:rsidR="00D42750" w:rsidRPr="00673B23" w14:paraId="3A7DC0B3" w14:textId="52464F3C" w:rsidTr="00210CF2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14:paraId="6E5A84A4" w14:textId="25F0EBBD" w:rsidR="00D42750" w:rsidRPr="00673B23" w:rsidRDefault="00D42750" w:rsidP="00F63273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D42750" w:rsidRPr="00673B23" w14:paraId="2DD238A8" w14:textId="219F6B3C" w:rsidTr="00D42750">
        <w:trPr>
          <w:jc w:val="center"/>
        </w:trPr>
        <w:tc>
          <w:tcPr>
            <w:tcW w:w="901" w:type="dxa"/>
            <w:shd w:val="clear" w:color="auto" w:fill="auto"/>
          </w:tcPr>
          <w:p w14:paraId="05566A2C" w14:textId="77777777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lastRenderedPageBreak/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F33D6F9" w14:textId="39DF2A8E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2CB091D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2984A3" w14:textId="41704A8D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64" w:type="dxa"/>
          </w:tcPr>
          <w:p w14:paraId="7BE1A6BF" w14:textId="32EB5169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D42750" w:rsidRPr="00673B23" w14:paraId="3F5CF5DA" w14:textId="1AC6F84E" w:rsidTr="00D42750">
        <w:trPr>
          <w:jc w:val="center"/>
        </w:trPr>
        <w:tc>
          <w:tcPr>
            <w:tcW w:w="901" w:type="dxa"/>
            <w:shd w:val="clear" w:color="auto" w:fill="auto"/>
          </w:tcPr>
          <w:p w14:paraId="74D45DE5" w14:textId="77777777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1223045E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46B4C75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040" w:type="dxa"/>
          </w:tcPr>
          <w:p w14:paraId="03611B32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64" w:type="dxa"/>
          </w:tcPr>
          <w:p w14:paraId="5E30992F" w14:textId="454D1A9C" w:rsidR="00D42750" w:rsidRPr="00774AB0" w:rsidRDefault="00D42750" w:rsidP="00F63273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D42750" w:rsidRPr="00673B23" w14:paraId="2393694E" w14:textId="6724F625" w:rsidTr="005560CC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14:paraId="1003DC29" w14:textId="38CF1FE1" w:rsidR="00D42750" w:rsidRPr="00673B23" w:rsidRDefault="00D42750" w:rsidP="00F63273">
            <w:pPr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</w:tr>
      <w:tr w:rsidR="00D42750" w:rsidRPr="00673B23" w14:paraId="7539D13C" w14:textId="7F21C7E3" w:rsidTr="00D42750">
        <w:trPr>
          <w:jc w:val="center"/>
        </w:trPr>
        <w:tc>
          <w:tcPr>
            <w:tcW w:w="901" w:type="dxa"/>
            <w:shd w:val="clear" w:color="auto" w:fill="auto"/>
          </w:tcPr>
          <w:p w14:paraId="693B8B95" w14:textId="0B035E10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C66C073" w14:textId="78696B0F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CF1D623" w14:textId="66816988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40" w:type="dxa"/>
          </w:tcPr>
          <w:p w14:paraId="64B0FF2A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964" w:type="dxa"/>
          </w:tcPr>
          <w:p w14:paraId="4DFE5C1B" w14:textId="77777777" w:rsidR="00D42750" w:rsidRPr="00774AB0" w:rsidRDefault="00D42750" w:rsidP="00F6327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42750" w:rsidRPr="00673B23" w14:paraId="5E22942A" w14:textId="32204F67" w:rsidTr="002C7C3B">
        <w:trPr>
          <w:jc w:val="center"/>
        </w:trPr>
        <w:tc>
          <w:tcPr>
            <w:tcW w:w="9016" w:type="dxa"/>
            <w:gridSpan w:val="5"/>
            <w:shd w:val="clear" w:color="auto" w:fill="B4C6E7" w:themeFill="accent1" w:themeFillTint="66"/>
          </w:tcPr>
          <w:p w14:paraId="1C92E2DC" w14:textId="287DEBD0" w:rsidR="00D42750" w:rsidRPr="00673B23" w:rsidRDefault="00D42750" w:rsidP="00F63273">
            <w:pPr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</w:tr>
      <w:tr w:rsidR="00D42750" w:rsidRPr="00673B23" w14:paraId="0DAC20F8" w14:textId="4A15CD7D" w:rsidTr="00D42750">
        <w:trPr>
          <w:jc w:val="center"/>
        </w:trPr>
        <w:tc>
          <w:tcPr>
            <w:tcW w:w="901" w:type="dxa"/>
            <w:shd w:val="clear" w:color="auto" w:fill="auto"/>
          </w:tcPr>
          <w:p w14:paraId="6F9AE4D3" w14:textId="7296BD11" w:rsidR="00D42750" w:rsidRPr="00673B23" w:rsidRDefault="00D42750" w:rsidP="00F63273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24495D21" w14:textId="0639E4DE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D8672D0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040" w:type="dxa"/>
          </w:tcPr>
          <w:p w14:paraId="19EF5567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1791DC2" w14:textId="77777777" w:rsidR="00D42750" w:rsidRPr="00673B23" w:rsidRDefault="00D42750" w:rsidP="00F6327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5881D894" w14:textId="1676C25F" w:rsidR="00D42750" w:rsidRPr="008E1041" w:rsidRDefault="00D42750" w:rsidP="004B3AEB">
      <w:pPr>
        <w:rPr>
          <w:rFonts w:asciiTheme="majorBidi" w:hAnsiTheme="majorBidi" w:cstheme="majorBidi"/>
        </w:rPr>
      </w:pPr>
    </w:p>
    <w:p w14:paraId="19355311" w14:textId="77777777" w:rsidR="00043F72" w:rsidRPr="008E1041" w:rsidRDefault="00043F72" w:rsidP="00043F72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and Feedback Strategy</w:t>
      </w:r>
    </w:p>
    <w:p w14:paraId="7D66F16E" w14:textId="5A480B09" w:rsidR="00043F72" w:rsidRPr="008E1041" w:rsidRDefault="00C112B0" w:rsidP="00C112B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Quizzes</w:t>
      </w:r>
      <w:r w:rsidR="002C29B6">
        <w:rPr>
          <w:rFonts w:asciiTheme="majorBidi" w:hAnsiTheme="majorBidi" w:cstheme="majorBidi"/>
        </w:rPr>
        <w:t xml:space="preserve"> (10%)</w:t>
      </w:r>
    </w:p>
    <w:p w14:paraId="714904BD" w14:textId="4556D435" w:rsidR="00043F72" w:rsidRPr="008E1041" w:rsidRDefault="002C29B6" w:rsidP="00C112B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Lab</w:t>
      </w:r>
      <w:r w:rsidR="00C112B0" w:rsidRPr="008E1041">
        <w:rPr>
          <w:rFonts w:asciiTheme="majorBidi" w:hAnsiTheme="majorBidi" w:cstheme="majorBidi"/>
        </w:rPr>
        <w:t xml:space="preserve"> activities</w:t>
      </w:r>
      <w:r>
        <w:rPr>
          <w:rFonts w:asciiTheme="majorBidi" w:hAnsiTheme="majorBidi" w:cstheme="majorBidi"/>
        </w:rPr>
        <w:t xml:space="preserve"> and reports (10%)</w:t>
      </w:r>
    </w:p>
    <w:p w14:paraId="1947C990" w14:textId="21478734" w:rsidR="00C112B0" w:rsidRDefault="002C29B6" w:rsidP="00C112B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Midterm exam (20%)</w:t>
      </w:r>
    </w:p>
    <w:p w14:paraId="7BF40A34" w14:textId="12656698" w:rsidR="002C29B6" w:rsidRPr="008E1041" w:rsidRDefault="002C29B6" w:rsidP="00C112B0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Final exam (60%)</w:t>
      </w:r>
    </w:p>
    <w:p w14:paraId="720C5960" w14:textId="77777777" w:rsidR="008E1041" w:rsidRDefault="008E104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5ECD9D54" w14:textId="77777777" w:rsidR="00043F72" w:rsidRPr="008E1041" w:rsidRDefault="00043F72" w:rsidP="00043F72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Teaching and Learning Methods</w:t>
      </w:r>
    </w:p>
    <w:p w14:paraId="1900ED5B" w14:textId="4BD84A0B" w:rsidR="00043F72" w:rsidRPr="008E1041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Lectures</w:t>
      </w:r>
      <w:r w:rsidR="002C29B6">
        <w:rPr>
          <w:rFonts w:asciiTheme="majorBidi" w:hAnsiTheme="majorBidi" w:cstheme="majorBidi"/>
        </w:rPr>
        <w:t xml:space="preserve"> (100% online using MS Teams)</w:t>
      </w:r>
    </w:p>
    <w:p w14:paraId="539E6F62" w14:textId="5EB9EC5C" w:rsidR="00C112B0" w:rsidRPr="008E1041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Tutorials</w:t>
      </w:r>
      <w:r w:rsidR="002C29B6">
        <w:rPr>
          <w:rFonts w:asciiTheme="majorBidi" w:hAnsiTheme="majorBidi" w:cstheme="majorBidi"/>
        </w:rPr>
        <w:t xml:space="preserve"> (100% online using MS Teams)</w:t>
      </w:r>
    </w:p>
    <w:p w14:paraId="0023ECB4" w14:textId="5C79D99F" w:rsidR="00C112B0" w:rsidRPr="008E1041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 xml:space="preserve">Practical </w:t>
      </w:r>
      <w:r w:rsidR="002C29B6">
        <w:rPr>
          <w:rFonts w:asciiTheme="majorBidi" w:hAnsiTheme="majorBidi" w:cstheme="majorBidi"/>
        </w:rPr>
        <w:t>(75% on campus and 25% online using MS Teams)</w:t>
      </w:r>
    </w:p>
    <w:p w14:paraId="7D3C70A8" w14:textId="1EFD4755" w:rsidR="00C112B0" w:rsidRPr="008E1041" w:rsidRDefault="00261B3E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</w:rPr>
        <w:t>Self-learning</w:t>
      </w:r>
    </w:p>
    <w:p w14:paraId="23EBDC32" w14:textId="77777777" w:rsidR="009E61DE" w:rsidRPr="008E1041" w:rsidRDefault="008E1041" w:rsidP="009E61D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>
        <w:rPr>
          <w:rFonts w:asciiTheme="majorBidi" w:hAnsiTheme="majorBidi"/>
        </w:rPr>
        <w:t>L</w:t>
      </w:r>
      <w:r w:rsidR="009E61DE" w:rsidRPr="008E1041">
        <w:rPr>
          <w:rFonts w:asciiTheme="majorBidi" w:hAnsiTheme="majorBidi"/>
        </w:rPr>
        <w:t>ist of References</w:t>
      </w:r>
    </w:p>
    <w:p w14:paraId="58533CFC" w14:textId="1CA759E0" w:rsidR="009E61DE" w:rsidRPr="00A62D04" w:rsidRDefault="00A62D04" w:rsidP="00A62D0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Sedra &amp; K. Smith “Microelectronic Circuits”, Oxford University Press, </w:t>
      </w:r>
      <w:r w:rsidR="009333E5">
        <w:rPr>
          <w:rFonts w:ascii="Times New Roman" w:hAnsi="Times New Roman" w:cs="Times New Roman"/>
          <w:bCs/>
          <w:sz w:val="24"/>
          <w:szCs w:val="24"/>
        </w:rPr>
        <w:t>8</w:t>
      </w:r>
      <w:r w:rsidR="009333E5" w:rsidRPr="009333E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9333E5">
        <w:rPr>
          <w:rFonts w:ascii="Times New Roman" w:hAnsi="Times New Roman" w:cs="Times New Roman"/>
          <w:bCs/>
          <w:sz w:val="24"/>
          <w:szCs w:val="24"/>
        </w:rPr>
        <w:t xml:space="preserve"> ed. 2019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0F16E89" w14:textId="045428CC" w:rsidR="002548B1" w:rsidRPr="008E1041" w:rsidRDefault="002548B1" w:rsidP="00D42750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Study Plan</w:t>
      </w:r>
    </w:p>
    <w:p w14:paraId="792A7D98" w14:textId="77777777" w:rsidR="003F39EF" w:rsidRPr="008E1041" w:rsidRDefault="003F39EF" w:rsidP="002548B1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  <w:gridCol w:w="1461"/>
      </w:tblGrid>
      <w:tr w:rsidR="00124275" w:rsidRPr="008E1041" w14:paraId="12AE93CE" w14:textId="77777777" w:rsidTr="00124275">
        <w:tc>
          <w:tcPr>
            <w:tcW w:w="895" w:type="dxa"/>
            <w:shd w:val="clear" w:color="auto" w:fill="B4C6E7" w:themeFill="accent1" w:themeFillTint="66"/>
            <w:vAlign w:val="center"/>
          </w:tcPr>
          <w:p w14:paraId="6E212BEC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099EF8BF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32B95C2D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</w:t>
            </w:r>
          </w:p>
          <w:p w14:paraId="0C120B4F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61" w:type="dxa"/>
            <w:shd w:val="clear" w:color="auto" w:fill="B4C6E7" w:themeFill="accent1" w:themeFillTint="66"/>
            <w:vAlign w:val="center"/>
          </w:tcPr>
          <w:p w14:paraId="2B488AD3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</w:t>
            </w:r>
          </w:p>
          <w:p w14:paraId="1902922D" w14:textId="77777777" w:rsidR="00124275" w:rsidRPr="008E1041" w:rsidRDefault="00124275" w:rsidP="001242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</w:tr>
      <w:tr w:rsidR="006965A9" w:rsidRPr="008E1041" w14:paraId="08112D69" w14:textId="77777777" w:rsidTr="00A62D04">
        <w:tc>
          <w:tcPr>
            <w:tcW w:w="895" w:type="dxa"/>
            <w:vAlign w:val="center"/>
          </w:tcPr>
          <w:p w14:paraId="4E68F5F0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14:paraId="2BAFE98E" w14:textId="061BE7FF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6965A9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Introduction to electronics</w:t>
            </w:r>
          </w:p>
        </w:tc>
        <w:tc>
          <w:tcPr>
            <w:tcW w:w="1620" w:type="dxa"/>
            <w:vAlign w:val="center"/>
          </w:tcPr>
          <w:p w14:paraId="169FBF9C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0986810B" w14:textId="3B8F9E9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0349F80" w14:textId="77777777" w:rsidTr="00A62D04">
        <w:tc>
          <w:tcPr>
            <w:tcW w:w="895" w:type="dxa"/>
            <w:vAlign w:val="center"/>
          </w:tcPr>
          <w:p w14:paraId="1607C148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14:paraId="428E9A1C" w14:textId="4C15704F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operation and models</w:t>
            </w:r>
          </w:p>
        </w:tc>
        <w:tc>
          <w:tcPr>
            <w:tcW w:w="1620" w:type="dxa"/>
            <w:vAlign w:val="center"/>
          </w:tcPr>
          <w:p w14:paraId="73BAEB6D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64E6AAD5" w14:textId="6639F93C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5DCC670" w14:textId="77777777" w:rsidTr="00A62D04">
        <w:tc>
          <w:tcPr>
            <w:tcW w:w="895" w:type="dxa"/>
            <w:vAlign w:val="center"/>
          </w:tcPr>
          <w:p w14:paraId="7DD7971C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14:paraId="52CD146B" w14:textId="3BB8F715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(1)</w:t>
            </w:r>
          </w:p>
        </w:tc>
        <w:tc>
          <w:tcPr>
            <w:tcW w:w="1620" w:type="dxa"/>
            <w:vAlign w:val="center"/>
          </w:tcPr>
          <w:p w14:paraId="20952FDB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16599604" w14:textId="094084E8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57096540" w14:textId="77777777" w:rsidTr="00A62D04">
        <w:tc>
          <w:tcPr>
            <w:tcW w:w="895" w:type="dxa"/>
            <w:vAlign w:val="center"/>
          </w:tcPr>
          <w:p w14:paraId="01B565E5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14:paraId="2712C64E" w14:textId="0D40498B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(2)</w:t>
            </w:r>
          </w:p>
        </w:tc>
        <w:tc>
          <w:tcPr>
            <w:tcW w:w="1620" w:type="dxa"/>
            <w:vAlign w:val="center"/>
          </w:tcPr>
          <w:p w14:paraId="164E5616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564959DD" w14:textId="2DFCF6C3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61FC0380" w14:textId="77777777" w:rsidTr="00A62D04">
        <w:tc>
          <w:tcPr>
            <w:tcW w:w="895" w:type="dxa"/>
            <w:vAlign w:val="center"/>
          </w:tcPr>
          <w:p w14:paraId="1E7E2CA8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14:paraId="6983EBCA" w14:textId="44724202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operation and models</w:t>
            </w:r>
          </w:p>
        </w:tc>
        <w:tc>
          <w:tcPr>
            <w:tcW w:w="1620" w:type="dxa"/>
            <w:vAlign w:val="center"/>
          </w:tcPr>
          <w:p w14:paraId="04F99E85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77430AA3" w14:textId="1FE36E8C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5D4220CF" w14:textId="77777777" w:rsidTr="00A62D04">
        <w:tc>
          <w:tcPr>
            <w:tcW w:w="895" w:type="dxa"/>
            <w:vAlign w:val="center"/>
          </w:tcPr>
          <w:p w14:paraId="1C1F421C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14:paraId="7637E244" w14:textId="3A339E62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(1)</w:t>
            </w:r>
          </w:p>
        </w:tc>
        <w:tc>
          <w:tcPr>
            <w:tcW w:w="1620" w:type="dxa"/>
            <w:vAlign w:val="center"/>
          </w:tcPr>
          <w:p w14:paraId="58F05073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164B2E76" w14:textId="7E1BB8EE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1660A6E7" w14:textId="77777777" w:rsidTr="00A62D04">
        <w:tc>
          <w:tcPr>
            <w:tcW w:w="895" w:type="dxa"/>
            <w:vAlign w:val="center"/>
          </w:tcPr>
          <w:p w14:paraId="4CF18B07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14:paraId="696F5F9C" w14:textId="3720BC13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(2)</w:t>
            </w:r>
          </w:p>
        </w:tc>
        <w:tc>
          <w:tcPr>
            <w:tcW w:w="1620" w:type="dxa"/>
            <w:vAlign w:val="center"/>
          </w:tcPr>
          <w:p w14:paraId="70B3DC3B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3F14A73D" w14:textId="17AA0C60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3C518A1" w14:textId="77777777" w:rsidTr="00A62D04">
        <w:tc>
          <w:tcPr>
            <w:tcW w:w="895" w:type="dxa"/>
            <w:vAlign w:val="center"/>
          </w:tcPr>
          <w:p w14:paraId="14EFBA4C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14:paraId="4BCAA8EF" w14:textId="78EE718A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operation and models</w:t>
            </w:r>
          </w:p>
        </w:tc>
        <w:tc>
          <w:tcPr>
            <w:tcW w:w="1620" w:type="dxa"/>
            <w:vAlign w:val="center"/>
          </w:tcPr>
          <w:p w14:paraId="38BFC2EC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2FA5B95E" w14:textId="0FAE14AD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5915DFAA" w14:textId="77777777" w:rsidTr="00A62D04">
        <w:tc>
          <w:tcPr>
            <w:tcW w:w="895" w:type="dxa"/>
            <w:vAlign w:val="center"/>
          </w:tcPr>
          <w:p w14:paraId="3B4E84EC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14:paraId="4E4E208F" w14:textId="61F0C50E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applications</w:t>
            </w:r>
          </w:p>
        </w:tc>
        <w:tc>
          <w:tcPr>
            <w:tcW w:w="1620" w:type="dxa"/>
            <w:vAlign w:val="center"/>
          </w:tcPr>
          <w:p w14:paraId="2643EB16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169E7C5E" w14:textId="764CFF0F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17BB3FAC" w14:textId="77777777" w:rsidTr="00A62D04">
        <w:tc>
          <w:tcPr>
            <w:tcW w:w="895" w:type="dxa"/>
            <w:vAlign w:val="center"/>
          </w:tcPr>
          <w:p w14:paraId="37325B78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040" w:type="dxa"/>
            <w:vAlign w:val="center"/>
          </w:tcPr>
          <w:p w14:paraId="21EBD4DA" w14:textId="20D6053A" w:rsidR="006965A9" w:rsidRPr="008E1041" w:rsidRDefault="008E4DDD" w:rsidP="006965A9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Filters</w:t>
            </w:r>
          </w:p>
        </w:tc>
        <w:tc>
          <w:tcPr>
            <w:tcW w:w="1620" w:type="dxa"/>
            <w:vAlign w:val="center"/>
          </w:tcPr>
          <w:p w14:paraId="6F5162E5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204BD1C5" w14:textId="2F39ACFC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24A5A331" w14:textId="77777777" w:rsidTr="00A62D04">
        <w:tc>
          <w:tcPr>
            <w:tcW w:w="895" w:type="dxa"/>
            <w:vAlign w:val="center"/>
          </w:tcPr>
          <w:p w14:paraId="05865971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040" w:type="dxa"/>
            <w:vAlign w:val="center"/>
          </w:tcPr>
          <w:p w14:paraId="0E22011F" w14:textId="73B8ED0C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Oscillators</w:t>
            </w:r>
          </w:p>
        </w:tc>
        <w:tc>
          <w:tcPr>
            <w:tcW w:w="1620" w:type="dxa"/>
            <w:vAlign w:val="center"/>
          </w:tcPr>
          <w:p w14:paraId="4991B729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762C82DF" w14:textId="7A19CA45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7C7A592B" w14:textId="77777777" w:rsidTr="00A62D04">
        <w:tc>
          <w:tcPr>
            <w:tcW w:w="895" w:type="dxa"/>
            <w:vAlign w:val="center"/>
          </w:tcPr>
          <w:p w14:paraId="01726426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040" w:type="dxa"/>
            <w:vAlign w:val="center"/>
          </w:tcPr>
          <w:p w14:paraId="6872A623" w14:textId="2D94F5FF" w:rsidR="006965A9" w:rsidRPr="008E1041" w:rsidRDefault="008E4DDD" w:rsidP="006965A9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Multivibrators</w:t>
            </w:r>
          </w:p>
        </w:tc>
        <w:tc>
          <w:tcPr>
            <w:tcW w:w="1620" w:type="dxa"/>
            <w:vAlign w:val="center"/>
          </w:tcPr>
          <w:p w14:paraId="115C7A90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23D6A4BB" w14:textId="05483B90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A167D9F" w14:textId="77777777" w:rsidTr="00A62D04">
        <w:tc>
          <w:tcPr>
            <w:tcW w:w="895" w:type="dxa"/>
            <w:vAlign w:val="center"/>
          </w:tcPr>
          <w:p w14:paraId="7CBBD282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14:paraId="4C87CA39" w14:textId="5E961A50" w:rsidR="006965A9" w:rsidRPr="008E1041" w:rsidRDefault="006965A9" w:rsidP="006965A9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Analog and digital signals</w:t>
            </w:r>
          </w:p>
        </w:tc>
        <w:tc>
          <w:tcPr>
            <w:tcW w:w="1620" w:type="dxa"/>
            <w:vAlign w:val="center"/>
          </w:tcPr>
          <w:p w14:paraId="1065D66F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2DE01F1E" w14:textId="0AB91D35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7589DE96" w14:textId="77777777" w:rsidTr="00A62D04">
        <w:tc>
          <w:tcPr>
            <w:tcW w:w="895" w:type="dxa"/>
            <w:vAlign w:val="center"/>
          </w:tcPr>
          <w:p w14:paraId="1BDDE753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14:paraId="2B001539" w14:textId="2151C738" w:rsidR="006965A9" w:rsidRPr="008E1041" w:rsidRDefault="008E4DDD" w:rsidP="006965A9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</w:t>
            </w:r>
            <w:r w:rsidR="006965A9">
              <w:rPr>
                <w:rFonts w:asciiTheme="majorBidi" w:hAnsiTheme="majorBidi" w:cstheme="majorBidi"/>
                <w:sz w:val="23"/>
                <w:szCs w:val="23"/>
              </w:rPr>
              <w:t>/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A</w:t>
            </w:r>
            <w:r w:rsidR="006965A9">
              <w:rPr>
                <w:rFonts w:asciiTheme="majorBidi" w:hAnsiTheme="majorBidi" w:cstheme="majorBidi"/>
                <w:sz w:val="23"/>
                <w:szCs w:val="23"/>
              </w:rPr>
              <w:t xml:space="preserve"> converters</w:t>
            </w:r>
          </w:p>
        </w:tc>
        <w:tc>
          <w:tcPr>
            <w:tcW w:w="1620" w:type="dxa"/>
            <w:vAlign w:val="center"/>
          </w:tcPr>
          <w:p w14:paraId="3D3AFCC8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1B004CAA" w14:textId="3959E0C6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7DA5DDD4" w14:textId="77777777" w:rsidTr="00A62D04">
        <w:tc>
          <w:tcPr>
            <w:tcW w:w="895" w:type="dxa"/>
            <w:vAlign w:val="center"/>
          </w:tcPr>
          <w:p w14:paraId="452D0F9C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14:paraId="6CBCBBE5" w14:textId="166AD9DB" w:rsidR="006965A9" w:rsidRPr="008E1041" w:rsidRDefault="008E4DDD" w:rsidP="006965A9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A</w:t>
            </w:r>
            <w:r w:rsidR="006965A9">
              <w:rPr>
                <w:rFonts w:asciiTheme="majorBidi" w:hAnsiTheme="majorBidi" w:cstheme="majorBidi"/>
                <w:sz w:val="23"/>
                <w:szCs w:val="23"/>
              </w:rPr>
              <w:t>/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D</w:t>
            </w:r>
            <w:r w:rsidR="006965A9">
              <w:rPr>
                <w:rFonts w:asciiTheme="majorBidi" w:hAnsiTheme="majorBidi" w:cstheme="majorBidi"/>
                <w:sz w:val="23"/>
                <w:szCs w:val="23"/>
              </w:rPr>
              <w:t xml:space="preserve"> converters</w:t>
            </w:r>
          </w:p>
        </w:tc>
        <w:tc>
          <w:tcPr>
            <w:tcW w:w="1620" w:type="dxa"/>
            <w:vAlign w:val="center"/>
          </w:tcPr>
          <w:p w14:paraId="1F81336F" w14:textId="7777777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3A9EEAE3" w14:textId="47F2EEC7" w:rsidR="006965A9" w:rsidRPr="008E1041" w:rsidRDefault="006965A9" w:rsidP="006965A9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64A7718" w14:textId="77777777" w:rsidTr="00124275">
        <w:tc>
          <w:tcPr>
            <w:tcW w:w="5935" w:type="dxa"/>
            <w:gridSpan w:val="2"/>
            <w:shd w:val="clear" w:color="auto" w:fill="C5E0B3" w:themeFill="accent6" w:themeFillTint="66"/>
          </w:tcPr>
          <w:p w14:paraId="5F3C0646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1CC999CD" w14:textId="77777777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 xml:space="preserve"> =SUM(ABOVE) </w:instrTex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Pr="008E1041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30</w: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461" w:type="dxa"/>
          </w:tcPr>
          <w:p w14:paraId="7D1E164D" w14:textId="1E777392" w:rsidR="006965A9" w:rsidRPr="008E1041" w:rsidRDefault="006965A9" w:rsidP="006965A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</w:t>
            </w:r>
          </w:p>
        </w:tc>
      </w:tr>
    </w:tbl>
    <w:p w14:paraId="71C79594" w14:textId="77777777" w:rsidR="00A14080" w:rsidRPr="008E1041" w:rsidRDefault="00A14080" w:rsidP="002548B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76B084B" w14:textId="10CE16DD" w:rsidR="00EA755A" w:rsidRPr="008E1041" w:rsidRDefault="00A14080" w:rsidP="006E2F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E1041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124275" w:rsidRPr="008E1041" w14:paraId="3994E98F" w14:textId="77777777" w:rsidTr="00A62D04">
        <w:tc>
          <w:tcPr>
            <w:tcW w:w="895" w:type="dxa"/>
            <w:shd w:val="clear" w:color="auto" w:fill="B4C6E7" w:themeFill="accent1" w:themeFillTint="66"/>
            <w:vAlign w:val="center"/>
          </w:tcPr>
          <w:p w14:paraId="3029D640" w14:textId="77777777" w:rsidR="00124275" w:rsidRPr="008E1041" w:rsidRDefault="00124275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500D2725" w14:textId="77777777" w:rsidR="00124275" w:rsidRPr="008E1041" w:rsidRDefault="00124275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23A3A4BD" w14:textId="77777777" w:rsidR="00124275" w:rsidRPr="008E1041" w:rsidRDefault="00124275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Laboratory</w:t>
            </w:r>
          </w:p>
          <w:p w14:paraId="57F3A885" w14:textId="77777777" w:rsidR="00124275" w:rsidRPr="008E1041" w:rsidRDefault="00124275" w:rsidP="00A62D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</w:tr>
      <w:tr w:rsidR="006965A9" w:rsidRPr="008E1041" w14:paraId="228F8972" w14:textId="77777777" w:rsidTr="00A62D04">
        <w:tc>
          <w:tcPr>
            <w:tcW w:w="895" w:type="dxa"/>
            <w:vAlign w:val="center"/>
          </w:tcPr>
          <w:p w14:paraId="20D0D45D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040" w:type="dxa"/>
            <w:vMerge w:val="restart"/>
            <w:vAlign w:val="center"/>
          </w:tcPr>
          <w:p w14:paraId="066FBD38" w14:textId="4761A05E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Electronic measurement instruments</w:t>
            </w:r>
          </w:p>
        </w:tc>
        <w:tc>
          <w:tcPr>
            <w:tcW w:w="1620" w:type="dxa"/>
            <w:vAlign w:val="center"/>
          </w:tcPr>
          <w:p w14:paraId="07BAC11F" w14:textId="52FC1486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2D2FBB0C" w14:textId="77777777" w:rsidTr="00A62D04">
        <w:tc>
          <w:tcPr>
            <w:tcW w:w="895" w:type="dxa"/>
            <w:vAlign w:val="center"/>
          </w:tcPr>
          <w:p w14:paraId="7798A351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040" w:type="dxa"/>
            <w:vMerge/>
          </w:tcPr>
          <w:p w14:paraId="35BE5084" w14:textId="58107250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6123959E" w14:textId="2BAC49D3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EC05D1F" w14:textId="77777777" w:rsidTr="00A62D04">
        <w:tc>
          <w:tcPr>
            <w:tcW w:w="895" w:type="dxa"/>
            <w:vAlign w:val="center"/>
          </w:tcPr>
          <w:p w14:paraId="1B277D60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040" w:type="dxa"/>
            <w:vMerge/>
          </w:tcPr>
          <w:p w14:paraId="55018053" w14:textId="542F1366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35A4CFB0" w14:textId="0B98E1C5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52415A1E" w14:textId="77777777" w:rsidTr="00A62D04">
        <w:tc>
          <w:tcPr>
            <w:tcW w:w="895" w:type="dxa"/>
            <w:vAlign w:val="center"/>
          </w:tcPr>
          <w:p w14:paraId="04C11AFF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040" w:type="dxa"/>
            <w:vMerge w:val="restart"/>
          </w:tcPr>
          <w:p w14:paraId="7F356CF8" w14:textId="7FBDC8F8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</w:t>
            </w:r>
          </w:p>
        </w:tc>
        <w:tc>
          <w:tcPr>
            <w:tcW w:w="1620" w:type="dxa"/>
            <w:vAlign w:val="center"/>
          </w:tcPr>
          <w:p w14:paraId="3FA2591C" w14:textId="031A0C4D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1DCF5134" w14:textId="77777777" w:rsidTr="00A62D04">
        <w:tc>
          <w:tcPr>
            <w:tcW w:w="895" w:type="dxa"/>
            <w:vAlign w:val="center"/>
          </w:tcPr>
          <w:p w14:paraId="302B0DA9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040" w:type="dxa"/>
            <w:vMerge/>
          </w:tcPr>
          <w:p w14:paraId="7EB7E149" w14:textId="2ED3C7CF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6F4AA600" w14:textId="19568F43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2BF80A1D" w14:textId="77777777" w:rsidTr="00A62D04">
        <w:tc>
          <w:tcPr>
            <w:tcW w:w="895" w:type="dxa"/>
            <w:vAlign w:val="center"/>
          </w:tcPr>
          <w:p w14:paraId="356AED77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040" w:type="dxa"/>
            <w:vMerge/>
          </w:tcPr>
          <w:p w14:paraId="6224C333" w14:textId="0DA51177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3761549E" w14:textId="28C2B40B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2D0E67F7" w14:textId="77777777" w:rsidTr="00A62D04">
        <w:tc>
          <w:tcPr>
            <w:tcW w:w="895" w:type="dxa"/>
            <w:vAlign w:val="center"/>
          </w:tcPr>
          <w:p w14:paraId="65A8D6C5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040" w:type="dxa"/>
            <w:vMerge w:val="restart"/>
          </w:tcPr>
          <w:p w14:paraId="19443469" w14:textId="0C21380A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</w:t>
            </w:r>
          </w:p>
        </w:tc>
        <w:tc>
          <w:tcPr>
            <w:tcW w:w="1620" w:type="dxa"/>
            <w:vAlign w:val="center"/>
          </w:tcPr>
          <w:p w14:paraId="689B68BF" w14:textId="5081C50A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3C48D6D2" w14:textId="77777777" w:rsidTr="00A62D04">
        <w:tc>
          <w:tcPr>
            <w:tcW w:w="895" w:type="dxa"/>
            <w:vAlign w:val="center"/>
          </w:tcPr>
          <w:p w14:paraId="1CB73CE2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040" w:type="dxa"/>
            <w:vMerge/>
          </w:tcPr>
          <w:p w14:paraId="3CA76EE3" w14:textId="716F9991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7E55CA8F" w14:textId="1D70EF92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31D0CF61" w14:textId="77777777" w:rsidTr="00A62D04">
        <w:tc>
          <w:tcPr>
            <w:tcW w:w="895" w:type="dxa"/>
            <w:vAlign w:val="center"/>
          </w:tcPr>
          <w:p w14:paraId="51660E54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040" w:type="dxa"/>
            <w:vMerge/>
          </w:tcPr>
          <w:p w14:paraId="534096C3" w14:textId="616349E2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6FE4A668" w14:textId="10A36CD7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565178F5" w14:textId="77777777" w:rsidTr="00A62D04">
        <w:tc>
          <w:tcPr>
            <w:tcW w:w="895" w:type="dxa"/>
            <w:vAlign w:val="center"/>
          </w:tcPr>
          <w:p w14:paraId="32B08FC9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5040" w:type="dxa"/>
            <w:vMerge w:val="restart"/>
          </w:tcPr>
          <w:p w14:paraId="3A88D9CD" w14:textId="01F92D97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applications</w:t>
            </w:r>
          </w:p>
        </w:tc>
        <w:tc>
          <w:tcPr>
            <w:tcW w:w="1620" w:type="dxa"/>
            <w:vAlign w:val="center"/>
          </w:tcPr>
          <w:p w14:paraId="2F1867C3" w14:textId="68931B71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1D97EB82" w14:textId="77777777" w:rsidTr="00A62D04">
        <w:tc>
          <w:tcPr>
            <w:tcW w:w="895" w:type="dxa"/>
            <w:vAlign w:val="center"/>
          </w:tcPr>
          <w:p w14:paraId="0E9A3609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5040" w:type="dxa"/>
            <w:vMerge/>
          </w:tcPr>
          <w:p w14:paraId="4D17A161" w14:textId="4F56AED4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1E96E33A" w14:textId="6E90A5C0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3DF711AB" w14:textId="77777777" w:rsidTr="00A62D04">
        <w:tc>
          <w:tcPr>
            <w:tcW w:w="895" w:type="dxa"/>
            <w:vAlign w:val="center"/>
          </w:tcPr>
          <w:p w14:paraId="68329FFC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5040" w:type="dxa"/>
            <w:vMerge/>
          </w:tcPr>
          <w:p w14:paraId="79306481" w14:textId="4B7DE4F7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508CA086" w14:textId="3E339F93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3F6201C7" w14:textId="77777777" w:rsidTr="00A62D04">
        <w:tc>
          <w:tcPr>
            <w:tcW w:w="895" w:type="dxa"/>
            <w:vAlign w:val="center"/>
          </w:tcPr>
          <w:p w14:paraId="4A6D908E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5040" w:type="dxa"/>
            <w:vMerge w:val="restart"/>
          </w:tcPr>
          <w:p w14:paraId="684F83B5" w14:textId="48405541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Introduction to A/D and D/A interfaces</w:t>
            </w:r>
          </w:p>
        </w:tc>
        <w:tc>
          <w:tcPr>
            <w:tcW w:w="1620" w:type="dxa"/>
            <w:vAlign w:val="center"/>
          </w:tcPr>
          <w:p w14:paraId="4D7C94B7" w14:textId="5D7DA8BC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0125D195" w14:textId="77777777" w:rsidTr="00A62D04">
        <w:tc>
          <w:tcPr>
            <w:tcW w:w="895" w:type="dxa"/>
            <w:vAlign w:val="center"/>
          </w:tcPr>
          <w:p w14:paraId="2DEB0C35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5040" w:type="dxa"/>
            <w:vMerge/>
          </w:tcPr>
          <w:p w14:paraId="2D4009B9" w14:textId="12E55F1F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0CC1C817" w14:textId="38BF2870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6965A9" w:rsidRPr="008E1041" w14:paraId="30455928" w14:textId="77777777" w:rsidTr="00A62D04">
        <w:tc>
          <w:tcPr>
            <w:tcW w:w="895" w:type="dxa"/>
            <w:vAlign w:val="center"/>
          </w:tcPr>
          <w:p w14:paraId="22E5EF96" w14:textId="77777777" w:rsidR="006965A9" w:rsidRPr="008E1041" w:rsidRDefault="006965A9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040" w:type="dxa"/>
            <w:vMerge/>
          </w:tcPr>
          <w:p w14:paraId="6A2518A5" w14:textId="047EE243" w:rsidR="006965A9" w:rsidRPr="008E1041" w:rsidRDefault="006965A9" w:rsidP="00A62D04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14:paraId="2C2F5E67" w14:textId="187F18FF" w:rsidR="006965A9" w:rsidRPr="008E1041" w:rsidRDefault="006965A9" w:rsidP="00A62D04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1</w:t>
            </w:r>
          </w:p>
        </w:tc>
      </w:tr>
      <w:tr w:rsidR="00A14080" w:rsidRPr="008E1041" w14:paraId="04E98C3A" w14:textId="77777777" w:rsidTr="00A62D04">
        <w:tc>
          <w:tcPr>
            <w:tcW w:w="5935" w:type="dxa"/>
            <w:gridSpan w:val="2"/>
            <w:shd w:val="clear" w:color="auto" w:fill="C5E0B3" w:themeFill="accent6" w:themeFillTint="66"/>
          </w:tcPr>
          <w:p w14:paraId="6F7A0ECC" w14:textId="77777777" w:rsidR="00A14080" w:rsidRPr="008E1041" w:rsidRDefault="00A14080" w:rsidP="00A62D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38969BF3" w14:textId="056ED175" w:rsidR="00A14080" w:rsidRPr="008E1041" w:rsidRDefault="00A14080" w:rsidP="00A62D0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instrText xml:space="preserve"> =SUM(ABOVE) </w:instrTex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956A09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t>15</w:t>
            </w:r>
            <w:r w:rsidRPr="008E104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</w:tc>
      </w:tr>
    </w:tbl>
    <w:p w14:paraId="0EB54379" w14:textId="77777777" w:rsidR="00124275" w:rsidRPr="008E1041" w:rsidRDefault="00124275" w:rsidP="002548B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AEA277C" w14:textId="77777777" w:rsidR="00124275" w:rsidRPr="008E1041" w:rsidRDefault="00124275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63F9B888" w14:textId="00AFB8CE" w:rsidR="005C6E9C" w:rsidRPr="008E1041" w:rsidRDefault="005C6E9C" w:rsidP="0054402F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 Content / LO Matrix</w:t>
      </w:r>
    </w:p>
    <w:tbl>
      <w:tblPr>
        <w:tblStyle w:val="TableGrid"/>
        <w:tblW w:w="504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3070"/>
        <w:gridCol w:w="360"/>
        <w:gridCol w:w="360"/>
        <w:gridCol w:w="360"/>
        <w:gridCol w:w="360"/>
      </w:tblGrid>
      <w:tr w:rsidR="00D42750" w:rsidRPr="008E1041" w14:paraId="241B7363" w14:textId="77777777" w:rsidTr="00D42750">
        <w:trPr>
          <w:jc w:val="center"/>
        </w:trPr>
        <w:tc>
          <w:tcPr>
            <w:tcW w:w="53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7E29163D" w14:textId="77777777" w:rsidR="00D42750" w:rsidRPr="008E1041" w:rsidRDefault="00D42750" w:rsidP="005C6E9C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Wk</w:t>
            </w:r>
          </w:p>
        </w:tc>
        <w:tc>
          <w:tcPr>
            <w:tcW w:w="3070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9472464" w14:textId="77777777" w:rsidR="00D42750" w:rsidRPr="008E1041" w:rsidRDefault="00D42750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94BB81E" w14:textId="05CD93F8" w:rsidR="00D42750" w:rsidRPr="008E1041" w:rsidRDefault="00D42750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8E31BAF" w14:textId="63930B7E" w:rsidR="00D42750" w:rsidRPr="008E1041" w:rsidRDefault="00D42750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9B3CE50" w14:textId="23890AF4" w:rsidR="00D42750" w:rsidRPr="008E1041" w:rsidRDefault="00D42750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1FEBD4F" w14:textId="5534FCA1" w:rsidR="00D42750" w:rsidRPr="008E1041" w:rsidRDefault="00D42750" w:rsidP="00043F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4</w:t>
            </w:r>
          </w:p>
        </w:tc>
      </w:tr>
      <w:tr w:rsidR="00D42750" w:rsidRPr="008E1041" w14:paraId="0B301C88" w14:textId="77777777" w:rsidTr="00D42750">
        <w:trPr>
          <w:jc w:val="center"/>
        </w:trPr>
        <w:tc>
          <w:tcPr>
            <w:tcW w:w="535" w:type="dxa"/>
          </w:tcPr>
          <w:p w14:paraId="4C266951" w14:textId="77777777" w:rsidR="00D42750" w:rsidRPr="008E1041" w:rsidRDefault="00D42750" w:rsidP="005C6E9C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070" w:type="dxa"/>
            <w:vAlign w:val="center"/>
          </w:tcPr>
          <w:p w14:paraId="78A325C9" w14:textId="0BBD6FF8" w:rsidR="00D42750" w:rsidRPr="006965A9" w:rsidRDefault="00D42750" w:rsidP="00A62D04">
            <w:pPr>
              <w:spacing w:before="60" w:after="60"/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</w:pPr>
            <w:r w:rsidRPr="006965A9">
              <w:rPr>
                <w:rFonts w:asciiTheme="majorBidi" w:hAnsiTheme="majorBidi" w:cstheme="majorBidi"/>
                <w:color w:val="000000"/>
                <w:sz w:val="24"/>
                <w:szCs w:val="24"/>
                <w:lang w:val="en-CA"/>
              </w:rPr>
              <w:t>Introduction to electronics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5ED764C" w14:textId="77777777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E01934" w14:textId="71C2659D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5D736C4" w14:textId="77777777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5CBF84" w14:textId="77777777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5F673D58" w14:textId="77777777" w:rsidTr="00D42750">
        <w:trPr>
          <w:jc w:val="center"/>
        </w:trPr>
        <w:tc>
          <w:tcPr>
            <w:tcW w:w="535" w:type="dxa"/>
          </w:tcPr>
          <w:p w14:paraId="4FC34DB2" w14:textId="77777777" w:rsidR="00D42750" w:rsidRPr="008E1041" w:rsidRDefault="00D42750" w:rsidP="005C6E9C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070" w:type="dxa"/>
            <w:vAlign w:val="center"/>
          </w:tcPr>
          <w:p w14:paraId="128879A9" w14:textId="283460D2" w:rsidR="00D42750" w:rsidRPr="008E1041" w:rsidRDefault="00D42750" w:rsidP="00A62D0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operation and models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B013A0" w14:textId="77777777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5EDA2B0" w14:textId="234F8B98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EE258CE" w14:textId="0517C984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C759FBD" w14:textId="77777777" w:rsidR="00D42750" w:rsidRPr="008E1041" w:rsidRDefault="00D42750" w:rsidP="00A62D0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5013AFEB" w14:textId="77777777" w:rsidTr="00D42750">
        <w:trPr>
          <w:jc w:val="center"/>
        </w:trPr>
        <w:tc>
          <w:tcPr>
            <w:tcW w:w="535" w:type="dxa"/>
          </w:tcPr>
          <w:p w14:paraId="16A93DD3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070" w:type="dxa"/>
            <w:vAlign w:val="center"/>
          </w:tcPr>
          <w:p w14:paraId="75B58DDB" w14:textId="7160A4E2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(1)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1101254" w14:textId="6DD6440B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09BFF72" w14:textId="5C44752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21C44E8" w14:textId="5AF5C5E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18C58DC" w14:textId="757D2C13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723EFEE4" w14:textId="77777777" w:rsidTr="00D42750">
        <w:trPr>
          <w:jc w:val="center"/>
        </w:trPr>
        <w:tc>
          <w:tcPr>
            <w:tcW w:w="535" w:type="dxa"/>
          </w:tcPr>
          <w:p w14:paraId="1E50ABEE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070" w:type="dxa"/>
            <w:vAlign w:val="center"/>
          </w:tcPr>
          <w:p w14:paraId="17E08FF9" w14:textId="12B68679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Diode applications (2)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FFF403" w14:textId="4FFD5614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240E58B" w14:textId="494E58F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86416F" w14:textId="7C9A855F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D88E2EB" w14:textId="24C6E829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582AD9AA" w14:textId="77777777" w:rsidTr="00D42750">
        <w:trPr>
          <w:jc w:val="center"/>
        </w:trPr>
        <w:tc>
          <w:tcPr>
            <w:tcW w:w="535" w:type="dxa"/>
          </w:tcPr>
          <w:p w14:paraId="75C56530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070" w:type="dxa"/>
            <w:vAlign w:val="center"/>
          </w:tcPr>
          <w:p w14:paraId="30C7E616" w14:textId="17435059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operation and models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FD2B95F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1E7A7B" w14:textId="723BE93D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952140D" w14:textId="55DE5B2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CD7F404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5109C14D" w14:textId="77777777" w:rsidTr="00D42750">
        <w:trPr>
          <w:jc w:val="center"/>
        </w:trPr>
        <w:tc>
          <w:tcPr>
            <w:tcW w:w="535" w:type="dxa"/>
          </w:tcPr>
          <w:p w14:paraId="7EED2C44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070" w:type="dxa"/>
            <w:vAlign w:val="center"/>
          </w:tcPr>
          <w:p w14:paraId="6BC820EA" w14:textId="48721FE7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(1)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7A3A6B8" w14:textId="2CD78A5E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C3FC878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CA1A838" w14:textId="3EA2E66D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0BF3CAA" w14:textId="457DF0AF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4EB7B5B1" w14:textId="77777777" w:rsidTr="00D42750">
        <w:trPr>
          <w:jc w:val="center"/>
        </w:trPr>
        <w:tc>
          <w:tcPr>
            <w:tcW w:w="535" w:type="dxa"/>
          </w:tcPr>
          <w:p w14:paraId="7E4992CA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070" w:type="dxa"/>
            <w:vAlign w:val="center"/>
          </w:tcPr>
          <w:p w14:paraId="67915E32" w14:textId="380D819C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Transistor applications (2)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ED78618" w14:textId="63E3FEBB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D403012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66F705D" w14:textId="4E5AF0DB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C3691D4" w14:textId="184E2E05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0AD0942C" w14:textId="77777777" w:rsidTr="00D42750">
        <w:trPr>
          <w:jc w:val="center"/>
        </w:trPr>
        <w:tc>
          <w:tcPr>
            <w:tcW w:w="535" w:type="dxa"/>
          </w:tcPr>
          <w:p w14:paraId="78C232BF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070" w:type="dxa"/>
            <w:vAlign w:val="center"/>
          </w:tcPr>
          <w:p w14:paraId="4D21B55C" w14:textId="5D0CEFCC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operation and models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375A86" w14:textId="0CB735C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39880D2" w14:textId="6FE8814E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16C094" w14:textId="6F493D5A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FE6C0F0" w14:textId="64EE57C8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173FC957" w14:textId="77777777" w:rsidTr="00D42750">
        <w:trPr>
          <w:jc w:val="center"/>
        </w:trPr>
        <w:tc>
          <w:tcPr>
            <w:tcW w:w="535" w:type="dxa"/>
          </w:tcPr>
          <w:p w14:paraId="7ED10843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070" w:type="dxa"/>
            <w:vAlign w:val="center"/>
          </w:tcPr>
          <w:p w14:paraId="3436FFF5" w14:textId="5C2B3724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Op-amp applications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D06192B" w14:textId="1D033D46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E00652F" w14:textId="427278F8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0950AAD" w14:textId="5688964C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C78948" w14:textId="2E07FF53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77A49AF7" w14:textId="77777777" w:rsidTr="00D42750">
        <w:trPr>
          <w:jc w:val="center"/>
        </w:trPr>
        <w:tc>
          <w:tcPr>
            <w:tcW w:w="535" w:type="dxa"/>
          </w:tcPr>
          <w:p w14:paraId="051BDEEF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3070" w:type="dxa"/>
            <w:vAlign w:val="center"/>
          </w:tcPr>
          <w:p w14:paraId="19441F83" w14:textId="77090175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Filters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579B044" w14:textId="20527242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86C0C14" w14:textId="3C9798DC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45807C3" w14:textId="67C39869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02EA387" w14:textId="776BD76B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6A77ED23" w14:textId="77777777" w:rsidTr="00D42750">
        <w:trPr>
          <w:jc w:val="center"/>
        </w:trPr>
        <w:tc>
          <w:tcPr>
            <w:tcW w:w="535" w:type="dxa"/>
          </w:tcPr>
          <w:p w14:paraId="00D9DE56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070" w:type="dxa"/>
            <w:vAlign w:val="center"/>
          </w:tcPr>
          <w:p w14:paraId="41332C3C" w14:textId="59AB3D8A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Oscillators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334CCF7" w14:textId="3122816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BA81CDB" w14:textId="5F4C1E1A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2F9AE7" w14:textId="57CB2E7C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5565573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56BF3B97" w14:textId="77777777" w:rsidTr="00D42750">
        <w:trPr>
          <w:jc w:val="center"/>
        </w:trPr>
        <w:tc>
          <w:tcPr>
            <w:tcW w:w="535" w:type="dxa"/>
          </w:tcPr>
          <w:p w14:paraId="15D15440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3070" w:type="dxa"/>
            <w:vAlign w:val="center"/>
          </w:tcPr>
          <w:p w14:paraId="29093142" w14:textId="48BA9D0C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Multivibrators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0B36979" w14:textId="13CA421B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DE21F25" w14:textId="062BAC42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4CC5B20" w14:textId="694CACB3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ED0A747" w14:textId="5A904D98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39A8E225" w14:textId="77777777" w:rsidTr="00D42750">
        <w:trPr>
          <w:jc w:val="center"/>
        </w:trPr>
        <w:tc>
          <w:tcPr>
            <w:tcW w:w="535" w:type="dxa"/>
          </w:tcPr>
          <w:p w14:paraId="015DFF0E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3070" w:type="dxa"/>
          </w:tcPr>
          <w:p w14:paraId="0E0E5E7B" w14:textId="22394984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Analog and digital signals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84B5678" w14:textId="28A2A05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D41315D" w14:textId="4EE9E3E3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4D8B2B8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4D1556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406EBCF0" w14:textId="77777777" w:rsidTr="00D42750">
        <w:trPr>
          <w:jc w:val="center"/>
        </w:trPr>
        <w:tc>
          <w:tcPr>
            <w:tcW w:w="535" w:type="dxa"/>
          </w:tcPr>
          <w:p w14:paraId="1EF88820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3070" w:type="dxa"/>
          </w:tcPr>
          <w:p w14:paraId="3F8AEF91" w14:textId="5304AC4D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A/D converters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157381" w14:textId="65436A74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1FCEFEE" w14:textId="7D000B41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57A8880" w14:textId="50FAC0C5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8D38B3D" w14:textId="1E104F11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56DEDA8C" w14:textId="77777777" w:rsidTr="00D42750">
        <w:trPr>
          <w:jc w:val="center"/>
        </w:trPr>
        <w:tc>
          <w:tcPr>
            <w:tcW w:w="535" w:type="dxa"/>
          </w:tcPr>
          <w:p w14:paraId="735314A2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3070" w:type="dxa"/>
          </w:tcPr>
          <w:p w14:paraId="554B75B3" w14:textId="12356410" w:rsidR="00D42750" w:rsidRPr="008E1041" w:rsidRDefault="00D42750" w:rsidP="00D42750">
            <w:pPr>
              <w:spacing w:before="60" w:after="6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D/A converters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AEF2EC4" w14:textId="499A14F4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4E1EDC4" w14:textId="05BCA5BE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3572B5E" w14:textId="3EC21344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279668" w14:textId="76576FB6" w:rsidR="00D42750" w:rsidRPr="008E1041" w:rsidRDefault="009C3A26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</w:tbl>
    <w:p w14:paraId="3E730786" w14:textId="77777777" w:rsidR="009E61DE" w:rsidRPr="008E1041" w:rsidRDefault="009E61DE" w:rsidP="00DE3E4E">
      <w:pPr>
        <w:rPr>
          <w:rFonts w:asciiTheme="majorBidi" w:hAnsiTheme="majorBidi" w:cstheme="majorBidi"/>
        </w:rPr>
      </w:pPr>
    </w:p>
    <w:p w14:paraId="2369212B" w14:textId="7051606B" w:rsidR="009E61DE" w:rsidRPr="008E1041" w:rsidRDefault="009E61DE" w:rsidP="00124275">
      <w:pPr>
        <w:pStyle w:val="Heading1"/>
        <w:numPr>
          <w:ilvl w:val="0"/>
          <w:numId w:val="5"/>
        </w:numPr>
        <w:ind w:left="648"/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Methods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D42750" w:rsidRPr="008E1041" w14:paraId="26E2E6D8" w14:textId="77777777" w:rsidTr="001E3A39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132A3907" w14:textId="77777777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5DA832E" w14:textId="4EDFD1B3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AE75A0C" w14:textId="77D3F80C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8764C22" w14:textId="3D393B18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D53A305" w14:textId="38B11AAF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4</w:t>
            </w:r>
          </w:p>
        </w:tc>
      </w:tr>
      <w:tr w:rsidR="00D42750" w:rsidRPr="008E1041" w14:paraId="797F8AF9" w14:textId="77777777" w:rsidTr="00F459C4">
        <w:trPr>
          <w:jc w:val="center"/>
        </w:trPr>
        <w:tc>
          <w:tcPr>
            <w:tcW w:w="2880" w:type="dxa"/>
            <w:vAlign w:val="center"/>
          </w:tcPr>
          <w:p w14:paraId="710E50A6" w14:textId="77777777" w:rsidR="00D42750" w:rsidRPr="008E1041" w:rsidRDefault="00D42750" w:rsidP="00D42750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D38E052" w14:textId="514C72A5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A0298E9" w14:textId="61E09026" w:rsidR="00D42750" w:rsidRPr="008E1041" w:rsidRDefault="00D42750" w:rsidP="00D42750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0B0E46E" w14:textId="75048B42" w:rsidR="00D42750" w:rsidRPr="008E1041" w:rsidRDefault="00D42750" w:rsidP="00D4275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D383C3B" w14:textId="1D12CB0E" w:rsidR="00D42750" w:rsidRPr="008E1041" w:rsidRDefault="00D42750" w:rsidP="00D4275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2750" w:rsidRPr="008E1041" w14:paraId="6080C01F" w14:textId="77777777" w:rsidTr="00A62D04">
        <w:trPr>
          <w:jc w:val="center"/>
        </w:trPr>
        <w:tc>
          <w:tcPr>
            <w:tcW w:w="2880" w:type="dxa"/>
            <w:vAlign w:val="center"/>
          </w:tcPr>
          <w:p w14:paraId="2D03712A" w14:textId="5B0255D0" w:rsidR="00D42750" w:rsidRPr="008E1041" w:rsidRDefault="00D42750" w:rsidP="00AC3327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C29B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Lab activities and reports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81911BA" w14:textId="77777777" w:rsidR="00D42750" w:rsidRPr="008E1041" w:rsidRDefault="00D42750" w:rsidP="00AC33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4C9F29F" w14:textId="23F9CBE1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6DA6E4" w14:textId="787B42A0" w:rsidR="00D42750" w:rsidRPr="008E1041" w:rsidRDefault="002F2C8F" w:rsidP="00AC3327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A8264F" w14:textId="4A5F6580" w:rsidR="00D42750" w:rsidRPr="008E1041" w:rsidRDefault="002F2C8F" w:rsidP="00AC3327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D42750" w:rsidRPr="008E1041" w14:paraId="675011EC" w14:textId="77777777" w:rsidTr="00A62D04">
        <w:trPr>
          <w:jc w:val="center"/>
        </w:trPr>
        <w:tc>
          <w:tcPr>
            <w:tcW w:w="2880" w:type="dxa"/>
            <w:vAlign w:val="center"/>
          </w:tcPr>
          <w:p w14:paraId="46574445" w14:textId="77777777" w:rsidR="00D42750" w:rsidRPr="008E1041" w:rsidRDefault="00D42750" w:rsidP="00AC3327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 xml:space="preserve">Mid-Term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CE2F132" w14:textId="77777777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94BD4BE" w14:textId="77777777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D2D6518" w14:textId="793AA590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8C5562" w14:textId="3C075003" w:rsidR="00D42750" w:rsidRPr="008E1041" w:rsidRDefault="00D42750" w:rsidP="00AC3327">
            <w:pPr>
              <w:rPr>
                <w:rFonts w:asciiTheme="majorBidi" w:hAnsiTheme="majorBidi" w:cstheme="majorBidi"/>
              </w:rPr>
            </w:pPr>
          </w:p>
        </w:tc>
      </w:tr>
      <w:tr w:rsidR="00D42750" w:rsidRPr="008E1041" w14:paraId="6F0E6AA7" w14:textId="77777777" w:rsidTr="00A62D04">
        <w:trPr>
          <w:jc w:val="center"/>
        </w:trPr>
        <w:tc>
          <w:tcPr>
            <w:tcW w:w="2880" w:type="dxa"/>
            <w:vAlign w:val="center"/>
          </w:tcPr>
          <w:p w14:paraId="05CC89D1" w14:textId="77777777" w:rsidR="00D42750" w:rsidRPr="008E1041" w:rsidRDefault="00D42750" w:rsidP="00AC3327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8E104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CA"/>
              </w:rPr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2CFCCCD" w14:textId="77777777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8F09EF3" w14:textId="77777777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0EBF3F" w14:textId="59EE7E18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ACBAE1A" w14:textId="7F9548B2" w:rsidR="00D42750" w:rsidRPr="008E1041" w:rsidRDefault="00D42750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71E7791" w14:textId="77777777" w:rsidR="009E61DE" w:rsidRPr="008E1041" w:rsidRDefault="009E61DE" w:rsidP="00DE3E4E">
      <w:pPr>
        <w:rPr>
          <w:rFonts w:asciiTheme="majorBidi" w:hAnsiTheme="majorBidi" w:cstheme="majorBidi"/>
        </w:rPr>
      </w:pPr>
    </w:p>
    <w:p w14:paraId="06DDA290" w14:textId="7CECE1CE" w:rsidR="00762A5E" w:rsidRPr="008E1041" w:rsidRDefault="00762A5E" w:rsidP="00124275">
      <w:pPr>
        <w:pStyle w:val="Heading1"/>
        <w:numPr>
          <w:ilvl w:val="0"/>
          <w:numId w:val="5"/>
        </w:numPr>
        <w:ind w:left="648"/>
        <w:rPr>
          <w:rFonts w:asciiTheme="majorBidi" w:hAnsiTheme="majorBidi"/>
        </w:rPr>
      </w:pPr>
      <w:r w:rsidRPr="008E1041">
        <w:rPr>
          <w:rFonts w:asciiTheme="majorBidi" w:hAnsiTheme="majorBidi"/>
        </w:rPr>
        <w:t>Learning Method / LO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2F2C8F" w:rsidRPr="008E1041" w14:paraId="0C968895" w14:textId="77777777" w:rsidTr="003A40C7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FB21A38" w14:textId="77777777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EA4C11D" w14:textId="7317352F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1916F98" w14:textId="71366155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372F004" w14:textId="2DB86A19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B6E7C1A" w14:textId="0830C8C8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pacing w:val="-1"/>
              </w:rPr>
              <w:t>4</w:t>
            </w:r>
          </w:p>
        </w:tc>
      </w:tr>
      <w:tr w:rsidR="002F2C8F" w:rsidRPr="008E1041" w14:paraId="26790AA9" w14:textId="77777777" w:rsidTr="00A62D04">
        <w:trPr>
          <w:jc w:val="center"/>
        </w:trPr>
        <w:tc>
          <w:tcPr>
            <w:tcW w:w="2880" w:type="dxa"/>
          </w:tcPr>
          <w:p w14:paraId="06028530" w14:textId="77777777" w:rsidR="002F2C8F" w:rsidRPr="008E1041" w:rsidRDefault="002F2C8F" w:rsidP="00AC3327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Lecture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9BC39BC" w14:textId="77777777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4FFBD16" w14:textId="77777777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05BC06" w14:textId="5A73455A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10B1383" w14:textId="5D8535F1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F2C8F" w:rsidRPr="008E1041" w14:paraId="4A8E481C" w14:textId="77777777" w:rsidTr="005B204A">
        <w:trPr>
          <w:jc w:val="center"/>
        </w:trPr>
        <w:tc>
          <w:tcPr>
            <w:tcW w:w="2880" w:type="dxa"/>
          </w:tcPr>
          <w:p w14:paraId="0C9ABCA8" w14:textId="77777777" w:rsidR="002F2C8F" w:rsidRPr="008E1041" w:rsidRDefault="002F2C8F" w:rsidP="00AC3327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744228B" w14:textId="630CB31F" w:rsidR="002F2C8F" w:rsidRPr="008E1041" w:rsidRDefault="002F2C8F" w:rsidP="00AC3327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BEDFA18" w14:textId="794091DC" w:rsidR="002F2C8F" w:rsidRPr="008E1041" w:rsidRDefault="002F2C8F" w:rsidP="00AC3327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3A0757C" w14:textId="771F3679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DC7FF2B" w14:textId="13386FA1" w:rsidR="002F2C8F" w:rsidRPr="008E1041" w:rsidRDefault="002F2C8F" w:rsidP="00AC332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F2C8F" w:rsidRPr="008E1041" w14:paraId="09A08D10" w14:textId="77777777" w:rsidTr="00B96107">
        <w:trPr>
          <w:jc w:val="center"/>
        </w:trPr>
        <w:tc>
          <w:tcPr>
            <w:tcW w:w="2880" w:type="dxa"/>
          </w:tcPr>
          <w:p w14:paraId="4F7127A6" w14:textId="77777777" w:rsidR="002F2C8F" w:rsidRPr="008E1041" w:rsidRDefault="002F2C8F" w:rsidP="002F2C8F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 xml:space="preserve">Practical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0ADE1A" w14:textId="77777777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F75A46" w14:textId="77777777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64EE634" w14:textId="7D78E396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BE22A44" w14:textId="21BFFE23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  <w:tr w:rsidR="002F2C8F" w:rsidRPr="008E1041" w14:paraId="1E0A9183" w14:textId="77777777" w:rsidTr="0005405D">
        <w:trPr>
          <w:jc w:val="center"/>
        </w:trPr>
        <w:tc>
          <w:tcPr>
            <w:tcW w:w="2880" w:type="dxa"/>
          </w:tcPr>
          <w:p w14:paraId="6F506132" w14:textId="4126FC37" w:rsidR="002F2C8F" w:rsidRPr="008E1041" w:rsidRDefault="002F2C8F" w:rsidP="002F2C8F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sz w:val="24"/>
                <w:szCs w:val="24"/>
              </w:rPr>
              <w:t>Self-learning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9ADB8D1" w14:textId="2F0EE4DA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981B4C" w14:textId="696E52F7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E5BDF58" w14:textId="4BA398CC" w:rsidR="002F2C8F" w:rsidRPr="008E1041" w:rsidRDefault="002F2C8F" w:rsidP="002F2C8F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593F74E" w14:textId="5E29A05A" w:rsidR="002F2C8F" w:rsidRPr="008E1041" w:rsidRDefault="002F2C8F" w:rsidP="002F2C8F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</w:tr>
    </w:tbl>
    <w:p w14:paraId="6BF3DCCF" w14:textId="77777777" w:rsidR="00DE3E4E" w:rsidRPr="008E1041" w:rsidRDefault="00DE3E4E" w:rsidP="00DE3E4E">
      <w:pPr>
        <w:rPr>
          <w:rFonts w:asciiTheme="majorBidi" w:hAnsiTheme="majorBidi" w:cstheme="majorBidi"/>
        </w:rPr>
      </w:pPr>
    </w:p>
    <w:p w14:paraId="056AF2D4" w14:textId="77777777" w:rsidR="00480AAA" w:rsidRPr="008E1041" w:rsidRDefault="00480AAA">
      <w:pPr>
        <w:rPr>
          <w:rFonts w:asciiTheme="majorBidi" w:hAnsiTheme="majorBidi" w:cstheme="majorBidi"/>
        </w:rPr>
      </w:pPr>
    </w:p>
    <w:sectPr w:rsidR="00480AAA" w:rsidRPr="008E1041" w:rsidSect="004B3AEB">
      <w:footerReference w:type="default" r:id="rId8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A4A2" w14:textId="77777777" w:rsidR="00BB62B3" w:rsidRDefault="00BB62B3" w:rsidP="004B3AEB">
      <w:pPr>
        <w:spacing w:after="0" w:line="240" w:lineRule="auto"/>
      </w:pPr>
      <w:r>
        <w:separator/>
      </w:r>
    </w:p>
  </w:endnote>
  <w:endnote w:type="continuationSeparator" w:id="0">
    <w:p w14:paraId="3CFEEEC8" w14:textId="77777777" w:rsidR="00BB62B3" w:rsidRDefault="00BB62B3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6AC0B" w14:textId="4354A73F" w:rsidR="00A62D04" w:rsidRDefault="00A62D04" w:rsidP="008E1041">
        <w:pPr>
          <w:pStyle w:val="Footer"/>
        </w:pPr>
        <w:r>
          <w:t xml:space="preserve"> ECE215</w:t>
        </w:r>
      </w:p>
      <w:p w14:paraId="0592FE63" w14:textId="77777777" w:rsidR="00A62D04" w:rsidRDefault="00A62D04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6DC2" w14:textId="77777777" w:rsidR="00BB62B3" w:rsidRDefault="00BB62B3" w:rsidP="004B3AEB">
      <w:pPr>
        <w:spacing w:after="0" w:line="240" w:lineRule="auto"/>
      </w:pPr>
      <w:r>
        <w:separator/>
      </w:r>
    </w:p>
  </w:footnote>
  <w:footnote w:type="continuationSeparator" w:id="0">
    <w:p w14:paraId="1F741665" w14:textId="77777777" w:rsidR="00BB62B3" w:rsidRDefault="00BB62B3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52BE"/>
    <w:multiLevelType w:val="multilevel"/>
    <w:tmpl w:val="F10E516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60C7A"/>
    <w:multiLevelType w:val="multilevel"/>
    <w:tmpl w:val="92C06E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21"/>
  </w:num>
  <w:num w:numId="9">
    <w:abstractNumId w:val="13"/>
  </w:num>
  <w:num w:numId="10">
    <w:abstractNumId w:val="12"/>
  </w:num>
  <w:num w:numId="11">
    <w:abstractNumId w:val="19"/>
  </w:num>
  <w:num w:numId="12">
    <w:abstractNumId w:val="20"/>
  </w:num>
  <w:num w:numId="13">
    <w:abstractNumId w:val="5"/>
  </w:num>
  <w:num w:numId="14">
    <w:abstractNumId w:val="14"/>
  </w:num>
  <w:num w:numId="15">
    <w:abstractNumId w:val="11"/>
  </w:num>
  <w:num w:numId="16">
    <w:abstractNumId w:val="15"/>
  </w:num>
  <w:num w:numId="17">
    <w:abstractNumId w:val="3"/>
  </w:num>
  <w:num w:numId="18">
    <w:abstractNumId w:val="7"/>
  </w:num>
  <w:num w:numId="19">
    <w:abstractNumId w:val="17"/>
  </w:num>
  <w:num w:numId="20">
    <w:abstractNumId w:val="2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432FD"/>
    <w:rsid w:val="00043F72"/>
    <w:rsid w:val="0004688C"/>
    <w:rsid w:val="00056AB9"/>
    <w:rsid w:val="000B65EE"/>
    <w:rsid w:val="0011087F"/>
    <w:rsid w:val="00124275"/>
    <w:rsid w:val="00172B82"/>
    <w:rsid w:val="00176625"/>
    <w:rsid w:val="00185C65"/>
    <w:rsid w:val="001A489A"/>
    <w:rsid w:val="002548B1"/>
    <w:rsid w:val="00261B3E"/>
    <w:rsid w:val="00280023"/>
    <w:rsid w:val="002C29B6"/>
    <w:rsid w:val="002F2C8F"/>
    <w:rsid w:val="003F39EF"/>
    <w:rsid w:val="00480AAA"/>
    <w:rsid w:val="00496F7D"/>
    <w:rsid w:val="004B3AEB"/>
    <w:rsid w:val="004B3D35"/>
    <w:rsid w:val="004D6960"/>
    <w:rsid w:val="004F1F81"/>
    <w:rsid w:val="0054402F"/>
    <w:rsid w:val="005C6E9C"/>
    <w:rsid w:val="005F761E"/>
    <w:rsid w:val="00605283"/>
    <w:rsid w:val="0062583C"/>
    <w:rsid w:val="00650C41"/>
    <w:rsid w:val="006858FF"/>
    <w:rsid w:val="006965A9"/>
    <w:rsid w:val="006E2F45"/>
    <w:rsid w:val="00762A5E"/>
    <w:rsid w:val="0088502A"/>
    <w:rsid w:val="008A6B8F"/>
    <w:rsid w:val="008E1041"/>
    <w:rsid w:val="008E4DDD"/>
    <w:rsid w:val="008E5AA6"/>
    <w:rsid w:val="009333E5"/>
    <w:rsid w:val="00934705"/>
    <w:rsid w:val="00956A09"/>
    <w:rsid w:val="009808AA"/>
    <w:rsid w:val="009C3A26"/>
    <w:rsid w:val="009E5BAF"/>
    <w:rsid w:val="009E61DE"/>
    <w:rsid w:val="00A12F22"/>
    <w:rsid w:val="00A14080"/>
    <w:rsid w:val="00A21186"/>
    <w:rsid w:val="00A45DC1"/>
    <w:rsid w:val="00A62D04"/>
    <w:rsid w:val="00A67BF6"/>
    <w:rsid w:val="00A83307"/>
    <w:rsid w:val="00AC3327"/>
    <w:rsid w:val="00AE3C41"/>
    <w:rsid w:val="00AF7256"/>
    <w:rsid w:val="00B2295B"/>
    <w:rsid w:val="00BB62B3"/>
    <w:rsid w:val="00C112B0"/>
    <w:rsid w:val="00C26DCD"/>
    <w:rsid w:val="00CA5AD1"/>
    <w:rsid w:val="00CF6A96"/>
    <w:rsid w:val="00D42750"/>
    <w:rsid w:val="00D556D2"/>
    <w:rsid w:val="00D637D4"/>
    <w:rsid w:val="00DD2374"/>
    <w:rsid w:val="00DE1DFA"/>
    <w:rsid w:val="00DE3E4E"/>
    <w:rsid w:val="00E66BC2"/>
    <w:rsid w:val="00EA755A"/>
    <w:rsid w:val="00EE38A8"/>
    <w:rsid w:val="00F9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C67CE7"/>
  <w15:docId w15:val="{5BF35B6B-8485-4D2A-951A-16D3C36A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A62D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7353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mawad</cp:lastModifiedBy>
  <cp:revision>16</cp:revision>
  <dcterms:created xsi:type="dcterms:W3CDTF">2020-08-26T15:55:00Z</dcterms:created>
  <dcterms:modified xsi:type="dcterms:W3CDTF">2022-02-20T21:12:00Z</dcterms:modified>
</cp:coreProperties>
</file>