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923B6" w14:textId="77777777" w:rsidR="004F1F81" w:rsidRPr="008E1041" w:rsidRDefault="00A45DC1" w:rsidP="00A45DC1">
      <w:pPr>
        <w:jc w:val="center"/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  <w:noProof/>
        </w:rPr>
        <w:drawing>
          <wp:inline distT="0" distB="0" distL="0" distR="0" wp14:anchorId="0392BDA2" wp14:editId="2F8198D7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BA4E7" w14:textId="77777777" w:rsidR="00A45DC1" w:rsidRPr="008E1041" w:rsidRDefault="00A45DC1" w:rsidP="00A45DC1">
      <w:pPr>
        <w:pStyle w:val="Title"/>
        <w:jc w:val="center"/>
        <w:rPr>
          <w:rFonts w:asciiTheme="majorBidi" w:hAnsiTheme="majorBidi"/>
          <w:b/>
          <w:bCs/>
        </w:rPr>
      </w:pPr>
      <w:r w:rsidRPr="008E1041">
        <w:rPr>
          <w:rFonts w:asciiTheme="majorBidi" w:hAnsiTheme="majorBidi"/>
          <w:b/>
          <w:bCs/>
        </w:rPr>
        <w:t>Course Specification</w:t>
      </w:r>
      <w:r w:rsidR="006432A1">
        <w:rPr>
          <w:rFonts w:asciiTheme="majorBidi" w:hAnsiTheme="majorBidi"/>
          <w:b/>
          <w:bCs/>
        </w:rPr>
        <w:t>s</w:t>
      </w:r>
    </w:p>
    <w:p w14:paraId="58E21D10" w14:textId="77777777" w:rsidR="00DE3E4E" w:rsidRPr="008E1041" w:rsidRDefault="00DE3E4E" w:rsidP="005B5B5F">
      <w:pPr>
        <w:pStyle w:val="Heading1"/>
        <w:numPr>
          <w:ilvl w:val="0"/>
          <w:numId w:val="5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t>Basic Information</w:t>
      </w:r>
    </w:p>
    <w:p w14:paraId="0C44AED3" w14:textId="77777777" w:rsidR="00B95767" w:rsidRPr="00B95767" w:rsidRDefault="00B95767" w:rsidP="00B95767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B95767" w:rsidRPr="00537521" w14:paraId="24C7FC73" w14:textId="77777777" w:rsidTr="00B95767">
        <w:tc>
          <w:tcPr>
            <w:tcW w:w="1705" w:type="dxa"/>
            <w:shd w:val="clear" w:color="auto" w:fill="B4C6E7" w:themeFill="accent1" w:themeFillTint="66"/>
          </w:tcPr>
          <w:p w14:paraId="41F38834" w14:textId="18DE6CD7" w:rsidR="00B95767" w:rsidRPr="00537521" w:rsidRDefault="004A0B8C" w:rsidP="00B95767">
            <w:pPr>
              <w:rPr>
                <w:lang w:val="en-GB"/>
              </w:rPr>
            </w:pPr>
            <w:r>
              <w:rPr>
                <w:lang w:val="en-GB"/>
              </w:rPr>
              <w:t>ASU323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36BD0B88" w14:textId="35827B26" w:rsidR="00B95767" w:rsidRPr="00537521" w:rsidRDefault="004A0B8C" w:rsidP="00B95767">
            <w:pPr>
              <w:rPr>
                <w:lang w:val="en-GB"/>
              </w:rPr>
            </w:pPr>
            <w:r>
              <w:rPr>
                <w:lang w:val="en-GB"/>
              </w:rPr>
              <w:t>Introduction to Accounting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0D7035AE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3 CH</w:t>
            </w:r>
          </w:p>
        </w:tc>
      </w:tr>
      <w:tr w:rsidR="00B95767" w:rsidRPr="00537521" w14:paraId="7B6FE39F" w14:textId="77777777" w:rsidTr="00B95767">
        <w:tc>
          <w:tcPr>
            <w:tcW w:w="1705" w:type="dxa"/>
            <w:shd w:val="clear" w:color="auto" w:fill="C5E0B3" w:themeFill="accent6" w:themeFillTint="66"/>
          </w:tcPr>
          <w:p w14:paraId="272C9003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739D7A76" w14:textId="4E2A6499" w:rsidR="00B95767" w:rsidRPr="00537521" w:rsidRDefault="004A0B8C" w:rsidP="00B95767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95767" w:rsidRPr="00537521" w14:paraId="4DEADECB" w14:textId="77777777" w:rsidTr="00B95767">
        <w:tc>
          <w:tcPr>
            <w:tcW w:w="9016" w:type="dxa"/>
            <w:gridSpan w:val="12"/>
            <w:shd w:val="clear" w:color="auto" w:fill="C5E0B3" w:themeFill="accent6" w:themeFillTint="66"/>
          </w:tcPr>
          <w:p w14:paraId="0E7C3430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Number of weekly Contact Hours</w:t>
            </w:r>
          </w:p>
        </w:tc>
      </w:tr>
      <w:tr w:rsidR="00B95767" w:rsidRPr="00537521" w14:paraId="458E237C" w14:textId="77777777" w:rsidTr="00B95767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4671E4EB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1A67D6AD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1CA37361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Laboratory</w:t>
            </w:r>
          </w:p>
        </w:tc>
      </w:tr>
      <w:tr w:rsidR="00B95767" w:rsidRPr="00537521" w14:paraId="018B8C6E" w14:textId="77777777" w:rsidTr="00B95767">
        <w:tc>
          <w:tcPr>
            <w:tcW w:w="3005" w:type="dxa"/>
            <w:gridSpan w:val="4"/>
          </w:tcPr>
          <w:p w14:paraId="78F41E51" w14:textId="15A0A4CE" w:rsidR="00B95767" w:rsidRPr="00537521" w:rsidRDefault="004C4AA9" w:rsidP="00B9576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3005" w:type="dxa"/>
            <w:gridSpan w:val="4"/>
          </w:tcPr>
          <w:p w14:paraId="483BF433" w14:textId="5FFC67C5" w:rsidR="00B95767" w:rsidRPr="00537521" w:rsidRDefault="004C4AA9" w:rsidP="00B9576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3006" w:type="dxa"/>
            <w:gridSpan w:val="4"/>
          </w:tcPr>
          <w:p w14:paraId="3F141C39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0</w:t>
            </w:r>
          </w:p>
        </w:tc>
      </w:tr>
      <w:tr w:rsidR="00B95767" w:rsidRPr="00537521" w14:paraId="6F023FC5" w14:textId="77777777" w:rsidTr="00B95767">
        <w:tc>
          <w:tcPr>
            <w:tcW w:w="2254" w:type="dxa"/>
            <w:gridSpan w:val="2"/>
            <w:shd w:val="clear" w:color="auto" w:fill="C5E0B3" w:themeFill="accent6" w:themeFillTint="66"/>
          </w:tcPr>
          <w:p w14:paraId="619703A4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Required SWL</w:t>
            </w:r>
          </w:p>
        </w:tc>
        <w:tc>
          <w:tcPr>
            <w:tcW w:w="2254" w:type="dxa"/>
            <w:gridSpan w:val="3"/>
          </w:tcPr>
          <w:p w14:paraId="7973A6CF" w14:textId="053382A1" w:rsidR="00B95767" w:rsidRPr="00537521" w:rsidRDefault="003C0353" w:rsidP="00B9576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4A0B8C">
              <w:rPr>
                <w:lang w:val="en-GB"/>
              </w:rPr>
              <w:t xml:space="preserve"> 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64D33EA5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Equivalent ECTS</w:t>
            </w:r>
          </w:p>
        </w:tc>
        <w:tc>
          <w:tcPr>
            <w:tcW w:w="2254" w:type="dxa"/>
            <w:gridSpan w:val="3"/>
          </w:tcPr>
          <w:p w14:paraId="17172C11" w14:textId="35C2974F" w:rsidR="00B95767" w:rsidRPr="00537521" w:rsidRDefault="003C0353" w:rsidP="00B9576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4A0B8C">
              <w:rPr>
                <w:lang w:val="en-GB"/>
              </w:rPr>
              <w:t xml:space="preserve"> </w:t>
            </w:r>
          </w:p>
        </w:tc>
      </w:tr>
      <w:tr w:rsidR="00B95767" w:rsidRPr="00537521" w14:paraId="1A596E0F" w14:textId="77777777" w:rsidTr="00B95767">
        <w:tc>
          <w:tcPr>
            <w:tcW w:w="9016" w:type="dxa"/>
            <w:gridSpan w:val="12"/>
            <w:shd w:val="clear" w:color="auto" w:fill="C5E0B3" w:themeFill="accent6" w:themeFillTint="66"/>
          </w:tcPr>
          <w:p w14:paraId="4455603A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Course Content</w:t>
            </w:r>
          </w:p>
        </w:tc>
      </w:tr>
      <w:tr w:rsidR="00B95767" w:rsidRPr="00537521" w14:paraId="725BE238" w14:textId="77777777" w:rsidTr="00B95767">
        <w:tc>
          <w:tcPr>
            <w:tcW w:w="9016" w:type="dxa"/>
            <w:gridSpan w:val="12"/>
          </w:tcPr>
          <w:p w14:paraId="73DFF8E2" w14:textId="7535CCA7" w:rsidR="00B95767" w:rsidRPr="00B25729" w:rsidRDefault="004A0B8C" w:rsidP="00B25729">
            <w:pPr>
              <w:jc w:val="both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B25729">
              <w:rPr>
                <w:rFonts w:asciiTheme="minorBidi" w:hAnsiTheme="minorBidi"/>
                <w:sz w:val="24"/>
                <w:szCs w:val="24"/>
                <w:lang w:val="en-GB"/>
              </w:rPr>
              <w:t xml:space="preserve">Financial reporting process and uses of accounting data. Basic accounting equation. Financial statements. Cost accounting concepts. Classifications of costs. </w:t>
            </w:r>
            <w:r w:rsidR="008D4E7E" w:rsidRPr="00B25729">
              <w:rPr>
                <w:rFonts w:asciiTheme="minorBidi" w:hAnsiTheme="minorBidi"/>
                <w:sz w:val="24"/>
                <w:szCs w:val="24"/>
                <w:lang w:val="en-GB"/>
              </w:rPr>
              <w:t xml:space="preserve">Full absorption costing and variable costing. Variable costing and activity-based costing (ABC). Cost-volume-profit analysis (CVP). Break-even analysis. Budgeting. Production budget and direct materials budget. </w:t>
            </w:r>
            <w:r w:rsidR="00B25729" w:rsidRPr="00B25729">
              <w:rPr>
                <w:rFonts w:asciiTheme="minorBidi" w:hAnsiTheme="minorBidi"/>
                <w:sz w:val="24"/>
                <w:szCs w:val="24"/>
                <w:lang w:val="en-GB"/>
              </w:rPr>
              <w:t>Decision making and control. Drop or add Product Decision, Make or Buy decision, and limiting factor.</w:t>
            </w:r>
          </w:p>
        </w:tc>
      </w:tr>
      <w:tr w:rsidR="00B95767" w:rsidRPr="00537521" w14:paraId="5D5E8B5D" w14:textId="77777777" w:rsidTr="00B95767">
        <w:tc>
          <w:tcPr>
            <w:tcW w:w="9016" w:type="dxa"/>
            <w:gridSpan w:val="12"/>
            <w:shd w:val="clear" w:color="auto" w:fill="C5E0B3" w:themeFill="accent6" w:themeFillTint="66"/>
          </w:tcPr>
          <w:p w14:paraId="4A0282BE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Used in Program / Level</w:t>
            </w:r>
          </w:p>
        </w:tc>
      </w:tr>
      <w:tr w:rsidR="00B95767" w:rsidRPr="00537521" w14:paraId="3B435FDD" w14:textId="77777777" w:rsidTr="00B95767">
        <w:tc>
          <w:tcPr>
            <w:tcW w:w="5845" w:type="dxa"/>
            <w:gridSpan w:val="7"/>
            <w:shd w:val="clear" w:color="auto" w:fill="C5E0B3" w:themeFill="accent6" w:themeFillTint="66"/>
          </w:tcPr>
          <w:p w14:paraId="0F154E8C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3F730995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Study Level</w:t>
            </w:r>
          </w:p>
        </w:tc>
      </w:tr>
      <w:tr w:rsidR="00B95767" w:rsidRPr="00537521" w14:paraId="49B456BD" w14:textId="77777777" w:rsidTr="00B95767">
        <w:tc>
          <w:tcPr>
            <w:tcW w:w="5845" w:type="dxa"/>
            <w:gridSpan w:val="7"/>
            <w:shd w:val="clear" w:color="auto" w:fill="auto"/>
          </w:tcPr>
          <w:p w14:paraId="22C166BF" w14:textId="1E73065E" w:rsidR="00B95767" w:rsidRPr="00537521" w:rsidRDefault="00B25729" w:rsidP="00B95767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3171" w:type="dxa"/>
            <w:gridSpan w:val="5"/>
            <w:shd w:val="clear" w:color="auto" w:fill="auto"/>
          </w:tcPr>
          <w:p w14:paraId="708F6F79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1</w:t>
            </w:r>
          </w:p>
        </w:tc>
      </w:tr>
      <w:tr w:rsidR="00B95767" w:rsidRPr="00537521" w14:paraId="41F1BF54" w14:textId="77777777" w:rsidTr="00B95767">
        <w:tc>
          <w:tcPr>
            <w:tcW w:w="9016" w:type="dxa"/>
            <w:gridSpan w:val="12"/>
            <w:shd w:val="clear" w:color="auto" w:fill="C5E0B3" w:themeFill="accent6" w:themeFillTint="66"/>
          </w:tcPr>
          <w:p w14:paraId="26706C26" w14:textId="77777777" w:rsidR="00B95767" w:rsidRPr="00537521" w:rsidRDefault="00B95767" w:rsidP="00B95767">
            <w:pPr>
              <w:rPr>
                <w:lang w:val="en-GB"/>
              </w:rPr>
            </w:pPr>
            <w:r w:rsidRPr="00537521">
              <w:rPr>
                <w:lang w:val="en-GB"/>
              </w:rPr>
              <w:t>Assessment Criteria</w:t>
            </w:r>
          </w:p>
        </w:tc>
      </w:tr>
      <w:tr w:rsidR="00B95767" w:rsidRPr="00537521" w14:paraId="082DA5CD" w14:textId="77777777" w:rsidTr="00B95767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245C4F7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79A2348F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5EC74377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1D740D44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Final Exam</w:t>
            </w:r>
          </w:p>
        </w:tc>
      </w:tr>
      <w:tr w:rsidR="00B95767" w:rsidRPr="00537521" w14:paraId="78384ED4" w14:textId="77777777" w:rsidTr="00B95767">
        <w:tc>
          <w:tcPr>
            <w:tcW w:w="2605" w:type="dxa"/>
            <w:gridSpan w:val="3"/>
            <w:vAlign w:val="center"/>
          </w:tcPr>
          <w:p w14:paraId="5A3E5082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20%</w:t>
            </w:r>
          </w:p>
        </w:tc>
        <w:tc>
          <w:tcPr>
            <w:tcW w:w="2160" w:type="dxa"/>
            <w:gridSpan w:val="3"/>
            <w:vAlign w:val="center"/>
          </w:tcPr>
          <w:p w14:paraId="23A37D6B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20%</w:t>
            </w:r>
          </w:p>
        </w:tc>
        <w:tc>
          <w:tcPr>
            <w:tcW w:w="2160" w:type="dxa"/>
            <w:gridSpan w:val="4"/>
            <w:vAlign w:val="center"/>
          </w:tcPr>
          <w:p w14:paraId="520F44D1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0%</w:t>
            </w:r>
          </w:p>
        </w:tc>
        <w:tc>
          <w:tcPr>
            <w:tcW w:w="2091" w:type="dxa"/>
            <w:gridSpan w:val="2"/>
            <w:vAlign w:val="center"/>
          </w:tcPr>
          <w:p w14:paraId="2ECFE2B0" w14:textId="77777777" w:rsidR="00B95767" w:rsidRPr="00537521" w:rsidRDefault="00B95767" w:rsidP="00B95767">
            <w:pPr>
              <w:jc w:val="center"/>
              <w:rPr>
                <w:lang w:val="en-GB"/>
              </w:rPr>
            </w:pPr>
            <w:r w:rsidRPr="00537521">
              <w:rPr>
                <w:lang w:val="en-GB"/>
              </w:rPr>
              <w:t>60%</w:t>
            </w:r>
          </w:p>
        </w:tc>
      </w:tr>
    </w:tbl>
    <w:p w14:paraId="23351381" w14:textId="77777777" w:rsidR="00B95767" w:rsidRPr="00B95767" w:rsidRDefault="00B95767" w:rsidP="00B95767">
      <w:pPr>
        <w:ind w:left="360"/>
        <w:rPr>
          <w:lang w:val="en-GB"/>
        </w:rPr>
      </w:pPr>
    </w:p>
    <w:p w14:paraId="4639F256" w14:textId="77777777" w:rsidR="00B95767" w:rsidRPr="00B95767" w:rsidRDefault="00B95767" w:rsidP="00B95767">
      <w:pPr>
        <w:ind w:left="360"/>
        <w:rPr>
          <w:lang w:val="en-GB"/>
        </w:rPr>
      </w:pPr>
    </w:p>
    <w:p w14:paraId="5AF30171" w14:textId="77777777" w:rsidR="003F39EF" w:rsidRPr="008E1041" w:rsidRDefault="003F39EF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8E1041">
        <w:rPr>
          <w:rFonts w:asciiTheme="majorBidi" w:hAnsiTheme="majorBidi" w:cstheme="majorBidi"/>
        </w:rPr>
        <w:br w:type="page"/>
      </w:r>
    </w:p>
    <w:p w14:paraId="378B41FD" w14:textId="77777777" w:rsidR="00A45DC1" w:rsidRDefault="000432FD" w:rsidP="005B5B5F">
      <w:pPr>
        <w:pStyle w:val="Heading1"/>
        <w:numPr>
          <w:ilvl w:val="0"/>
          <w:numId w:val="5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Course</w:t>
      </w:r>
      <w:r w:rsidR="00536530">
        <w:rPr>
          <w:rFonts w:asciiTheme="majorBidi" w:hAnsiTheme="majorBidi"/>
        </w:rPr>
        <w:t xml:space="preserve"> </w:t>
      </w:r>
      <w:r w:rsidRPr="008E1041">
        <w:rPr>
          <w:rFonts w:asciiTheme="majorBidi" w:hAnsiTheme="majorBidi"/>
        </w:rPr>
        <w:t>A</w:t>
      </w:r>
      <w:r w:rsidR="00DE3E4E" w:rsidRPr="008E1041">
        <w:rPr>
          <w:rFonts w:asciiTheme="majorBidi" w:hAnsiTheme="majorBidi"/>
        </w:rPr>
        <w:t>ims</w:t>
      </w:r>
    </w:p>
    <w:p w14:paraId="3A9A8F2B" w14:textId="77777777" w:rsidR="00961339" w:rsidRPr="00961339" w:rsidRDefault="00961339" w:rsidP="0096133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8942F" w14:textId="14F14250" w:rsidR="00FF19E6" w:rsidRDefault="003E7B42" w:rsidP="00E00C65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D66ED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This course introduces basic concepts of </w:t>
      </w:r>
      <w:r w:rsidR="00E00C6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accounting</w:t>
      </w:r>
      <w:r w:rsidR="00A624BA" w:rsidRPr="00D66ED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  <w:r w:rsidR="00E00C6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It also introduces basic concepts of cost accounting and management accounting.</w:t>
      </w:r>
    </w:p>
    <w:p w14:paraId="691EF17D" w14:textId="77402CB8" w:rsidR="0096695B" w:rsidRDefault="0096695B" w:rsidP="0096695B">
      <w:pPr>
        <w:pStyle w:val="Heading1"/>
        <w:numPr>
          <w:ilvl w:val="0"/>
          <w:numId w:val="5"/>
        </w:numPr>
        <w:ind w:hanging="540"/>
        <w:rPr>
          <w:rFonts w:asciiTheme="majorBidi" w:hAnsiTheme="majorBidi"/>
        </w:rPr>
      </w:pPr>
      <w:r w:rsidRPr="00113AD6">
        <w:rPr>
          <w:rFonts w:asciiTheme="majorBidi" w:hAnsiTheme="majorBidi"/>
        </w:rPr>
        <w:t xml:space="preserve"> Competencies </w:t>
      </w:r>
      <w:r>
        <w:rPr>
          <w:rFonts w:asciiTheme="majorBidi" w:hAnsiTheme="majorBidi"/>
        </w:rPr>
        <w:t>and LO Mapping</w:t>
      </w:r>
    </w:p>
    <w:p w14:paraId="7400745E" w14:textId="77777777" w:rsidR="0096695B" w:rsidRPr="0096695B" w:rsidRDefault="0096695B" w:rsidP="0096695B"/>
    <w:p w14:paraId="612358C6" w14:textId="1B5C0AF5" w:rsidR="0096695B" w:rsidRPr="0096695B" w:rsidRDefault="0096695B" w:rsidP="00E00C65">
      <w:pPr>
        <w:ind w:left="720" w:hanging="450"/>
        <w:rPr>
          <w:rStyle w:val="fontstyle01"/>
          <w:rFonts w:asciiTheme="majorBidi" w:hAnsiTheme="majorBidi" w:cstheme="majorBidi"/>
        </w:rPr>
      </w:pPr>
      <w:r w:rsidRPr="0096695B">
        <w:rPr>
          <w:rStyle w:val="fontstyle01"/>
          <w:rFonts w:asciiTheme="majorBidi" w:hAnsiTheme="majorBidi" w:cstheme="majorBidi"/>
        </w:rPr>
        <w:t xml:space="preserve">A1. </w:t>
      </w:r>
      <w:r w:rsidR="00E00C65">
        <w:rPr>
          <w:rStyle w:val="fontstyle01"/>
          <w:rFonts w:asciiTheme="majorBidi" w:hAnsiTheme="majorBidi" w:cstheme="majorBidi"/>
        </w:rPr>
        <w:t>Show the effect of business transactions on the basic accounting equation</w:t>
      </w:r>
      <w:r w:rsidRPr="0096695B">
        <w:rPr>
          <w:rStyle w:val="fontstyle01"/>
          <w:rFonts w:asciiTheme="majorBidi" w:hAnsiTheme="majorBidi" w:cstheme="majorBidi"/>
        </w:rPr>
        <w:t>.</w:t>
      </w:r>
    </w:p>
    <w:p w14:paraId="24118470" w14:textId="5D8E5618" w:rsidR="0096695B" w:rsidRPr="0096695B" w:rsidRDefault="0096695B" w:rsidP="00E00C65">
      <w:pPr>
        <w:tabs>
          <w:tab w:val="left" w:pos="180"/>
        </w:tabs>
        <w:ind w:left="720" w:hanging="450"/>
        <w:rPr>
          <w:rFonts w:asciiTheme="majorBidi" w:hAnsiTheme="majorBidi" w:cstheme="majorBidi"/>
        </w:rPr>
      </w:pPr>
      <w:r w:rsidRPr="0096695B">
        <w:rPr>
          <w:rStyle w:val="fontstyle01"/>
          <w:rFonts w:asciiTheme="majorBidi" w:hAnsiTheme="majorBidi" w:cstheme="majorBidi"/>
        </w:rPr>
        <w:t xml:space="preserve">A2. </w:t>
      </w:r>
      <w:r w:rsidR="00E00C65">
        <w:rPr>
          <w:rStyle w:val="fontstyle01"/>
          <w:rFonts w:asciiTheme="majorBidi" w:hAnsiTheme="majorBidi" w:cstheme="majorBidi"/>
        </w:rPr>
        <w:t>Prepare financial statements of the business</w:t>
      </w:r>
      <w:r w:rsidRPr="0096695B">
        <w:rPr>
          <w:rStyle w:val="fontstyle01"/>
          <w:rFonts w:asciiTheme="majorBidi" w:hAnsiTheme="majorBidi" w:cstheme="majorBidi"/>
        </w:rPr>
        <w:t>.</w:t>
      </w:r>
    </w:p>
    <w:p w14:paraId="4F1294BA" w14:textId="22057264" w:rsidR="0096695B" w:rsidRDefault="0096695B" w:rsidP="00E334AC">
      <w:pPr>
        <w:ind w:left="720" w:hanging="450"/>
        <w:rPr>
          <w:rFonts w:asciiTheme="majorBidi" w:hAnsiTheme="majorBidi" w:cstheme="majorBidi"/>
        </w:rPr>
      </w:pPr>
      <w:r w:rsidRPr="0096695B">
        <w:rPr>
          <w:rFonts w:asciiTheme="majorBidi" w:hAnsiTheme="majorBidi" w:cstheme="majorBidi"/>
        </w:rPr>
        <w:t>B</w:t>
      </w:r>
      <w:r w:rsidR="00E334AC">
        <w:rPr>
          <w:rFonts w:asciiTheme="majorBidi" w:hAnsiTheme="majorBidi" w:cstheme="majorBidi"/>
        </w:rPr>
        <w:t>1</w:t>
      </w:r>
      <w:r w:rsidRPr="0096695B">
        <w:rPr>
          <w:rFonts w:asciiTheme="majorBidi" w:hAnsiTheme="majorBidi" w:cstheme="majorBidi"/>
        </w:rPr>
        <w:t xml:space="preserve">. </w:t>
      </w:r>
      <w:r w:rsidR="00E334AC">
        <w:rPr>
          <w:rFonts w:asciiTheme="majorBidi" w:hAnsiTheme="majorBidi" w:cstheme="majorBidi"/>
        </w:rPr>
        <w:t>Make classifications of costs for a manufacturing company.</w:t>
      </w:r>
    </w:p>
    <w:p w14:paraId="46022BB6" w14:textId="2F645248" w:rsidR="00E334AC" w:rsidRPr="0096695B" w:rsidRDefault="00E334AC" w:rsidP="00E334AC">
      <w:pPr>
        <w:ind w:left="720" w:hanging="45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B2. Using cost information for budgeting and decision making.</w:t>
      </w:r>
    </w:p>
    <w:p w14:paraId="3948754A" w14:textId="2731F77E" w:rsidR="004B3AEB" w:rsidRPr="004F1430" w:rsidRDefault="0096695B" w:rsidP="0096695B">
      <w:pPr>
        <w:pStyle w:val="Heading1"/>
        <w:ind w:left="360"/>
        <w:rPr>
          <w:rFonts w:asciiTheme="majorBidi" w:hAnsiTheme="majorBidi"/>
          <w:b/>
          <w:bCs/>
          <w:sz w:val="28"/>
          <w:szCs w:val="28"/>
        </w:rPr>
      </w:pPr>
      <w:r w:rsidRPr="004F1430">
        <w:rPr>
          <w:rFonts w:asciiTheme="majorBidi" w:hAnsiTheme="majorBidi"/>
          <w:b/>
          <w:bCs/>
          <w:sz w:val="28"/>
          <w:szCs w:val="28"/>
        </w:rPr>
        <w:t>Learning Outcomes (LOs)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715"/>
        <w:gridCol w:w="8280"/>
      </w:tblGrid>
      <w:tr w:rsidR="00B60880" w:rsidRPr="008E1041" w14:paraId="110CC406" w14:textId="77777777" w:rsidTr="00E2535F">
        <w:tc>
          <w:tcPr>
            <w:tcW w:w="8995" w:type="dxa"/>
            <w:gridSpan w:val="2"/>
            <w:shd w:val="clear" w:color="auto" w:fill="B4C6E7" w:themeFill="accent1" w:themeFillTint="66"/>
          </w:tcPr>
          <w:p w14:paraId="78813CF7" w14:textId="77777777" w:rsidR="00B60880" w:rsidRPr="00E2535F" w:rsidRDefault="00B60880" w:rsidP="000F235D">
            <w:pPr>
              <w:ind w:left="-3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62934194"/>
            <w:r w:rsidRPr="00E253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Cognitive Domain</w:t>
            </w:r>
          </w:p>
        </w:tc>
      </w:tr>
      <w:tr w:rsidR="00E2535F" w:rsidRPr="00E2535F" w14:paraId="37773307" w14:textId="77777777" w:rsidTr="00E2535F">
        <w:tc>
          <w:tcPr>
            <w:tcW w:w="715" w:type="dxa"/>
            <w:vAlign w:val="center"/>
          </w:tcPr>
          <w:p w14:paraId="31C8CA0F" w14:textId="77777777" w:rsidR="00E2535F" w:rsidRPr="00E2535F" w:rsidRDefault="00E2535F" w:rsidP="00E2535F">
            <w:pPr>
              <w:jc w:val="center"/>
              <w:rPr>
                <w:rFonts w:asciiTheme="majorBidi" w:hAnsiTheme="majorBidi" w:cstheme="majorBidi"/>
              </w:rPr>
            </w:pPr>
            <w:r w:rsidRPr="00E2535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280" w:type="dxa"/>
          </w:tcPr>
          <w:p w14:paraId="7EFC7DE8" w14:textId="233D2D7B" w:rsidR="00E2535F" w:rsidRPr="00E2535F" w:rsidRDefault="00371F8F" w:rsidP="00E334A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Show the effect of business transactions on</w:t>
            </w:r>
            <w:r w:rsidR="00E2535F" w:rsidRPr="00E2535F">
              <w:rPr>
                <w:rFonts w:asciiTheme="majorBidi" w:hAnsiTheme="majorBidi" w:cstheme="majorBidi"/>
              </w:rPr>
              <w:t xml:space="preserve"> the basic </w:t>
            </w:r>
            <w:r w:rsidR="00E334AC">
              <w:rPr>
                <w:rFonts w:asciiTheme="majorBidi" w:hAnsiTheme="majorBidi" w:cstheme="majorBidi"/>
              </w:rPr>
              <w:t>accounting equation and preparing financial statements.</w:t>
            </w:r>
            <w:r w:rsidR="00E2535F" w:rsidRPr="00E2535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E2535F" w:rsidRPr="00E2535F" w14:paraId="369397EB" w14:textId="77777777" w:rsidTr="00E2535F">
        <w:tc>
          <w:tcPr>
            <w:tcW w:w="715" w:type="dxa"/>
            <w:vAlign w:val="center"/>
          </w:tcPr>
          <w:p w14:paraId="72ED7639" w14:textId="77777777" w:rsidR="00E2535F" w:rsidRPr="00E2535F" w:rsidRDefault="00E2535F" w:rsidP="00E2535F">
            <w:pPr>
              <w:jc w:val="center"/>
              <w:rPr>
                <w:rFonts w:asciiTheme="majorBidi" w:hAnsiTheme="majorBidi" w:cstheme="majorBidi"/>
              </w:rPr>
            </w:pPr>
            <w:r w:rsidRPr="00E2535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280" w:type="dxa"/>
          </w:tcPr>
          <w:p w14:paraId="1ADD4B04" w14:textId="4035CD1A" w:rsidR="00E2535F" w:rsidRPr="00E2535F" w:rsidRDefault="00371F8F" w:rsidP="00E253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Explain the classifications of costs for a manufacturing company.</w:t>
            </w:r>
          </w:p>
        </w:tc>
      </w:tr>
      <w:tr w:rsidR="00B60880" w:rsidRPr="00E2535F" w14:paraId="393D07B1" w14:textId="77777777" w:rsidTr="00E2535F">
        <w:tc>
          <w:tcPr>
            <w:tcW w:w="715" w:type="dxa"/>
            <w:vAlign w:val="center"/>
          </w:tcPr>
          <w:p w14:paraId="5737E671" w14:textId="77777777" w:rsidR="00B60880" w:rsidRPr="00E2535F" w:rsidRDefault="00B60880" w:rsidP="000F235D">
            <w:pPr>
              <w:jc w:val="center"/>
              <w:rPr>
                <w:rFonts w:asciiTheme="majorBidi" w:hAnsiTheme="majorBidi" w:cstheme="majorBidi"/>
              </w:rPr>
            </w:pPr>
            <w:r w:rsidRPr="00E2535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280" w:type="dxa"/>
            <w:vAlign w:val="center"/>
          </w:tcPr>
          <w:p w14:paraId="16904F40" w14:textId="271736EA" w:rsidR="00B60880" w:rsidRPr="00E2535F" w:rsidRDefault="00371F8F" w:rsidP="000F23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Using full absorption costing and variable costing.</w:t>
            </w:r>
          </w:p>
        </w:tc>
      </w:tr>
      <w:tr w:rsidR="00B60880" w:rsidRPr="00E2535F" w14:paraId="08651960" w14:textId="77777777" w:rsidTr="00E2535F">
        <w:tc>
          <w:tcPr>
            <w:tcW w:w="8995" w:type="dxa"/>
            <w:gridSpan w:val="2"/>
            <w:shd w:val="clear" w:color="auto" w:fill="B4C6E7" w:themeFill="accent1" w:themeFillTint="66"/>
          </w:tcPr>
          <w:p w14:paraId="755CE90A" w14:textId="77777777" w:rsidR="00B60880" w:rsidRPr="00E2535F" w:rsidRDefault="00B60880" w:rsidP="004F1430">
            <w:pPr>
              <w:ind w:left="-30"/>
              <w:rPr>
                <w:rFonts w:asciiTheme="majorBidi" w:hAnsiTheme="majorBidi" w:cstheme="majorBidi"/>
                <w:b/>
                <w:bCs/>
              </w:rPr>
            </w:pPr>
            <w:r w:rsidRPr="00E2535F">
              <w:rPr>
                <w:rFonts w:asciiTheme="majorBidi" w:hAnsiTheme="majorBidi" w:cstheme="majorBidi"/>
                <w:b/>
                <w:bCs/>
              </w:rPr>
              <w:t>Psychomotor Domain</w:t>
            </w:r>
          </w:p>
        </w:tc>
      </w:tr>
      <w:tr w:rsidR="00B60880" w:rsidRPr="00E2535F" w14:paraId="4D41088A" w14:textId="77777777" w:rsidTr="00E2535F">
        <w:tc>
          <w:tcPr>
            <w:tcW w:w="715" w:type="dxa"/>
          </w:tcPr>
          <w:p w14:paraId="298B2B5A" w14:textId="77777777" w:rsidR="00B60880" w:rsidRPr="00E2535F" w:rsidRDefault="00B60880" w:rsidP="000F235D">
            <w:pPr>
              <w:jc w:val="center"/>
              <w:rPr>
                <w:rFonts w:asciiTheme="majorBidi" w:hAnsiTheme="majorBidi" w:cstheme="majorBidi"/>
              </w:rPr>
            </w:pPr>
            <w:r w:rsidRPr="00E2535F">
              <w:t>4</w:t>
            </w:r>
          </w:p>
        </w:tc>
        <w:tc>
          <w:tcPr>
            <w:tcW w:w="8280" w:type="dxa"/>
          </w:tcPr>
          <w:p w14:paraId="5B0AED5E" w14:textId="6F89D016" w:rsidR="00B60880" w:rsidRPr="00E2535F" w:rsidRDefault="00371F8F" w:rsidP="000F235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Compute the break-even point and margin of safety for the business</w:t>
            </w:r>
            <w:r w:rsidR="00E2535F" w:rsidRPr="00E2535F">
              <w:rPr>
                <w:rFonts w:asciiTheme="majorBidi" w:hAnsiTheme="majorBidi" w:cstheme="majorBidi"/>
              </w:rPr>
              <w:t>.</w:t>
            </w:r>
            <w:r w:rsidR="00B60880" w:rsidRPr="00E2535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B60880" w:rsidRPr="00E2535F" w14:paraId="144E80E7" w14:textId="77777777" w:rsidTr="00E2535F">
        <w:tc>
          <w:tcPr>
            <w:tcW w:w="8995" w:type="dxa"/>
            <w:gridSpan w:val="2"/>
            <w:shd w:val="clear" w:color="auto" w:fill="B4C6E7" w:themeFill="accent1" w:themeFillTint="66"/>
          </w:tcPr>
          <w:p w14:paraId="032DEFA0" w14:textId="77777777" w:rsidR="00B60880" w:rsidRPr="00E2535F" w:rsidRDefault="00B60880" w:rsidP="004F1430">
            <w:pPr>
              <w:ind w:left="-30"/>
              <w:rPr>
                <w:rFonts w:asciiTheme="majorBidi" w:hAnsiTheme="majorBidi" w:cstheme="majorBidi"/>
                <w:b/>
                <w:bCs/>
              </w:rPr>
            </w:pPr>
            <w:r w:rsidRPr="00E2535F">
              <w:rPr>
                <w:rFonts w:asciiTheme="majorBidi" w:hAnsiTheme="majorBidi" w:cstheme="majorBidi"/>
                <w:b/>
                <w:bCs/>
              </w:rPr>
              <w:t>Affective Domain</w:t>
            </w:r>
          </w:p>
        </w:tc>
      </w:tr>
      <w:tr w:rsidR="00B60880" w:rsidRPr="00E2535F" w14:paraId="57BFC7B7" w14:textId="77777777" w:rsidTr="00E2535F">
        <w:tc>
          <w:tcPr>
            <w:tcW w:w="715" w:type="dxa"/>
          </w:tcPr>
          <w:p w14:paraId="22B3E51B" w14:textId="77777777" w:rsidR="00B60880" w:rsidRPr="00E2535F" w:rsidRDefault="00B60880" w:rsidP="000F235D">
            <w:pPr>
              <w:jc w:val="center"/>
              <w:rPr>
                <w:rFonts w:asciiTheme="majorBidi" w:hAnsiTheme="majorBidi" w:cstheme="majorBidi"/>
              </w:rPr>
            </w:pPr>
            <w:r w:rsidRPr="00E2535F">
              <w:t>5</w:t>
            </w:r>
          </w:p>
        </w:tc>
        <w:tc>
          <w:tcPr>
            <w:tcW w:w="8280" w:type="dxa"/>
          </w:tcPr>
          <w:p w14:paraId="6A68F65A" w14:textId="0CB856E0" w:rsidR="00B60880" w:rsidRPr="00E2535F" w:rsidRDefault="00371F8F" w:rsidP="00371F8F">
            <w:pPr>
              <w:widowControl w:val="0"/>
              <w:autoSpaceDE w:val="0"/>
              <w:autoSpaceDN w:val="0"/>
              <w:adjustRightInd w:val="0"/>
              <w:ind w:right="245"/>
              <w:jc w:val="both"/>
              <w:rPr>
                <w:rFonts w:asciiTheme="majorBidi" w:hAnsiTheme="majorBidi" w:cstheme="majorBidi"/>
                <w:spacing w:val="1"/>
                <w:position w:val="-1"/>
              </w:rPr>
            </w:pPr>
            <w:r>
              <w:rPr>
                <w:rFonts w:asciiTheme="majorBidi" w:hAnsiTheme="majorBidi" w:cstheme="majorBidi"/>
              </w:rPr>
              <w:t xml:space="preserve">Preparing budget for the business and </w:t>
            </w:r>
            <w:r w:rsidR="00C64D31">
              <w:rPr>
                <w:rFonts w:asciiTheme="majorBidi" w:hAnsiTheme="majorBidi" w:cstheme="majorBidi"/>
              </w:rPr>
              <w:t>making short-term decisions.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E2535F">
              <w:rPr>
                <w:rFonts w:asciiTheme="majorBidi" w:hAnsiTheme="majorBidi" w:cstheme="majorBidi"/>
              </w:rPr>
              <w:t xml:space="preserve"> </w:t>
            </w:r>
          </w:p>
        </w:tc>
      </w:tr>
      <w:bookmarkEnd w:id="0"/>
    </w:tbl>
    <w:p w14:paraId="287F1581" w14:textId="77777777" w:rsidR="007335DA" w:rsidRDefault="007335DA" w:rsidP="004F1430">
      <w:pPr>
        <w:pStyle w:val="Heading1"/>
        <w:ind w:left="360"/>
        <w:rPr>
          <w:rFonts w:asciiTheme="majorBidi" w:hAnsiTheme="majorBidi"/>
          <w:b/>
          <w:bCs/>
          <w:sz w:val="28"/>
          <w:szCs w:val="28"/>
        </w:rPr>
      </w:pPr>
    </w:p>
    <w:p w14:paraId="5A6F0D6E" w14:textId="3D23FBC9" w:rsidR="00B60880" w:rsidRPr="00E2535F" w:rsidRDefault="00B60880" w:rsidP="004F1430">
      <w:pPr>
        <w:pStyle w:val="Heading1"/>
        <w:ind w:left="360"/>
        <w:rPr>
          <w:rFonts w:asciiTheme="majorBidi" w:hAnsiTheme="majorBidi"/>
          <w:b/>
          <w:bCs/>
          <w:sz w:val="28"/>
          <w:szCs w:val="28"/>
        </w:rPr>
      </w:pPr>
      <w:r w:rsidRPr="00E2535F">
        <w:rPr>
          <w:rFonts w:asciiTheme="majorBidi" w:hAnsiTheme="majorBidi"/>
          <w:b/>
          <w:bCs/>
          <w:sz w:val="28"/>
          <w:szCs w:val="28"/>
        </w:rPr>
        <w:t xml:space="preserve">Mapping 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36"/>
        <w:gridCol w:w="2146"/>
        <w:gridCol w:w="2108"/>
        <w:gridCol w:w="2117"/>
        <w:gridCol w:w="2009"/>
      </w:tblGrid>
      <w:tr w:rsidR="00C64D31" w:rsidRPr="00673B23" w14:paraId="0420910A" w14:textId="40A572F9" w:rsidTr="002F25AE">
        <w:trPr>
          <w:jc w:val="center"/>
        </w:trPr>
        <w:tc>
          <w:tcPr>
            <w:tcW w:w="636" w:type="dxa"/>
            <w:vMerge w:val="restart"/>
            <w:shd w:val="clear" w:color="auto" w:fill="B4C6E7" w:themeFill="accent1" w:themeFillTint="66"/>
            <w:vAlign w:val="center"/>
          </w:tcPr>
          <w:p w14:paraId="71631BFC" w14:textId="77777777" w:rsidR="00C64D31" w:rsidRPr="003B7A90" w:rsidRDefault="00C64D31" w:rsidP="000F235D">
            <w:pPr>
              <w:jc w:val="center"/>
            </w:pPr>
            <w:r w:rsidRPr="003B7A90">
              <w:t>LOs</w:t>
            </w:r>
          </w:p>
        </w:tc>
        <w:tc>
          <w:tcPr>
            <w:tcW w:w="8380" w:type="dxa"/>
            <w:gridSpan w:val="4"/>
            <w:shd w:val="clear" w:color="auto" w:fill="B4C6E7" w:themeFill="accent1" w:themeFillTint="66"/>
          </w:tcPr>
          <w:p w14:paraId="26389C8A" w14:textId="3D04441A" w:rsidR="00C64D31" w:rsidRPr="003B7A90" w:rsidRDefault="00C64D31" w:rsidP="000F235D">
            <w:pPr>
              <w:jc w:val="center"/>
            </w:pPr>
            <w:r w:rsidRPr="003B7A90">
              <w:t xml:space="preserve">Competences </w:t>
            </w:r>
          </w:p>
        </w:tc>
      </w:tr>
      <w:tr w:rsidR="00C64D31" w:rsidRPr="00673B23" w14:paraId="614943C0" w14:textId="64DA2B0E" w:rsidTr="00C64D31">
        <w:trPr>
          <w:jc w:val="center"/>
        </w:trPr>
        <w:tc>
          <w:tcPr>
            <w:tcW w:w="636" w:type="dxa"/>
            <w:vMerge/>
            <w:shd w:val="clear" w:color="auto" w:fill="B4C6E7" w:themeFill="accent1" w:themeFillTint="66"/>
          </w:tcPr>
          <w:p w14:paraId="7068DAC9" w14:textId="77777777" w:rsidR="00C64D31" w:rsidRPr="003B7A90" w:rsidRDefault="00C64D31" w:rsidP="000F235D">
            <w:pPr>
              <w:jc w:val="center"/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19E4D08" w14:textId="77777777" w:rsidR="00C64D31" w:rsidRPr="003B7A90" w:rsidRDefault="00C64D31" w:rsidP="000F235D">
            <w:pPr>
              <w:jc w:val="center"/>
            </w:pPr>
            <w:r w:rsidRPr="003B7A90">
              <w:rPr>
                <w:rFonts w:cstheme="minorHAns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0FDD0B3" w14:textId="77777777" w:rsidR="00C64D31" w:rsidRPr="003B7A90" w:rsidRDefault="00C64D31" w:rsidP="000F235D">
            <w:pPr>
              <w:jc w:val="center"/>
            </w:pPr>
            <w:r w:rsidRPr="003B7A90">
              <w:rPr>
                <w:rFonts w:cstheme="minorHAns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117" w:type="dxa"/>
          </w:tcPr>
          <w:p w14:paraId="143C1DA0" w14:textId="6FABBD99" w:rsidR="00C64D31" w:rsidRPr="003B7A90" w:rsidRDefault="00C64D31" w:rsidP="00C64D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1430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14:paraId="20B29885" w14:textId="468FFCBC" w:rsidR="00C64D31" w:rsidRPr="004F1430" w:rsidRDefault="00C64D31" w:rsidP="004F14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B2</w:t>
            </w:r>
          </w:p>
        </w:tc>
      </w:tr>
      <w:tr w:rsidR="00C64D31" w:rsidRPr="00673B23" w14:paraId="2B012842" w14:textId="7E91F763" w:rsidTr="00C64D31">
        <w:trPr>
          <w:jc w:val="center"/>
        </w:trPr>
        <w:tc>
          <w:tcPr>
            <w:tcW w:w="4890" w:type="dxa"/>
            <w:gridSpan w:val="3"/>
            <w:shd w:val="clear" w:color="auto" w:fill="B4C6E7" w:themeFill="accent1" w:themeFillTint="66"/>
          </w:tcPr>
          <w:p w14:paraId="52B8FCEB" w14:textId="77777777" w:rsidR="00C64D31" w:rsidRPr="003B7A90" w:rsidRDefault="00C64D31" w:rsidP="000F23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7A90">
              <w:rPr>
                <w:rFonts w:cstheme="minorHAnsi"/>
                <w:b/>
                <w:bCs/>
                <w:sz w:val="24"/>
                <w:szCs w:val="24"/>
              </w:rPr>
              <w:t>Cognitive Domain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1DCBB590" w14:textId="77777777" w:rsidR="00C64D31" w:rsidRPr="003B7A90" w:rsidRDefault="00C64D31" w:rsidP="000F2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B4C6E7" w:themeFill="accent1" w:themeFillTint="66"/>
          </w:tcPr>
          <w:p w14:paraId="40CC7F56" w14:textId="77777777" w:rsidR="00C64D31" w:rsidRPr="003B7A90" w:rsidRDefault="00C64D31" w:rsidP="000F2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64D31" w:rsidRPr="00673B23" w14:paraId="7AD734B7" w14:textId="003DCF27" w:rsidTr="00C64D31">
        <w:trPr>
          <w:jc w:val="center"/>
        </w:trPr>
        <w:tc>
          <w:tcPr>
            <w:tcW w:w="636" w:type="dxa"/>
            <w:shd w:val="clear" w:color="auto" w:fill="auto"/>
          </w:tcPr>
          <w:p w14:paraId="667248BC" w14:textId="77777777" w:rsidR="00C64D31" w:rsidRPr="00A02FD1" w:rsidRDefault="00C64D31" w:rsidP="000F235D">
            <w:pPr>
              <w:jc w:val="center"/>
              <w:rPr>
                <w:sz w:val="24"/>
                <w:szCs w:val="24"/>
              </w:rPr>
            </w:pPr>
            <w:r w:rsidRPr="00A02FD1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95D4F8E" w14:textId="324A1C44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BC1CCB6" w14:textId="7272193C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117" w:type="dxa"/>
          </w:tcPr>
          <w:p w14:paraId="74D71896" w14:textId="77777777" w:rsidR="00C64D31" w:rsidRPr="00A02FD1" w:rsidRDefault="00C64D31" w:rsidP="000F235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40B487" w14:textId="77777777" w:rsidR="00C64D31" w:rsidRPr="00A02FD1" w:rsidRDefault="00C64D31" w:rsidP="000F235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C64D31" w:rsidRPr="00673B23" w14:paraId="7A23A935" w14:textId="735A8312" w:rsidTr="00C64D31">
        <w:trPr>
          <w:jc w:val="center"/>
        </w:trPr>
        <w:tc>
          <w:tcPr>
            <w:tcW w:w="636" w:type="dxa"/>
            <w:shd w:val="clear" w:color="auto" w:fill="auto"/>
          </w:tcPr>
          <w:p w14:paraId="2D0E44FF" w14:textId="77777777" w:rsidR="00C64D31" w:rsidRPr="00A02FD1" w:rsidRDefault="00C64D31" w:rsidP="000F235D">
            <w:pPr>
              <w:jc w:val="center"/>
              <w:rPr>
                <w:sz w:val="24"/>
                <w:szCs w:val="24"/>
              </w:rPr>
            </w:pPr>
            <w:r w:rsidRPr="00A02FD1">
              <w:rPr>
                <w:sz w:val="24"/>
                <w:szCs w:val="24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779AF80" w14:textId="3417EB98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24E7234" w14:textId="67B55F5A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</w:tcPr>
          <w:p w14:paraId="06801148" w14:textId="16D974A0" w:rsidR="00C64D31" w:rsidRPr="00A02FD1" w:rsidRDefault="00C64D31" w:rsidP="000F235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009" w:type="dxa"/>
          </w:tcPr>
          <w:p w14:paraId="72634492" w14:textId="77777777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64D31" w:rsidRPr="00673B23" w14:paraId="61813DF6" w14:textId="654A78C4" w:rsidTr="00C64D31">
        <w:trPr>
          <w:jc w:val="center"/>
        </w:trPr>
        <w:tc>
          <w:tcPr>
            <w:tcW w:w="636" w:type="dxa"/>
            <w:shd w:val="clear" w:color="auto" w:fill="auto"/>
          </w:tcPr>
          <w:p w14:paraId="451F3CFB" w14:textId="77777777" w:rsidR="00C64D31" w:rsidRPr="00A02FD1" w:rsidRDefault="00C64D31" w:rsidP="000F235D">
            <w:pPr>
              <w:jc w:val="center"/>
              <w:rPr>
                <w:sz w:val="24"/>
                <w:szCs w:val="24"/>
              </w:rPr>
            </w:pPr>
            <w:r w:rsidRPr="00A02FD1">
              <w:rPr>
                <w:sz w:val="24"/>
                <w:szCs w:val="24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A734438" w14:textId="3B543F6B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30D0CC9" w14:textId="489BAA1A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117" w:type="dxa"/>
          </w:tcPr>
          <w:p w14:paraId="76B038D5" w14:textId="4F5A0424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009" w:type="dxa"/>
          </w:tcPr>
          <w:p w14:paraId="7507EE69" w14:textId="77777777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64D31" w:rsidRPr="00673B23" w14:paraId="72F3764D" w14:textId="4C5231F9" w:rsidTr="00C64D31">
        <w:trPr>
          <w:jc w:val="center"/>
        </w:trPr>
        <w:tc>
          <w:tcPr>
            <w:tcW w:w="4890" w:type="dxa"/>
            <w:gridSpan w:val="3"/>
            <w:shd w:val="clear" w:color="auto" w:fill="B4C6E7" w:themeFill="accent1" w:themeFillTint="66"/>
          </w:tcPr>
          <w:p w14:paraId="3632E680" w14:textId="58319845" w:rsidR="00C64D31" w:rsidRPr="00A02FD1" w:rsidRDefault="00C64D31" w:rsidP="000F235D">
            <w:pPr>
              <w:rPr>
                <w:rFonts w:cstheme="minorHAnsi"/>
                <w:sz w:val="24"/>
                <w:szCs w:val="24"/>
              </w:rPr>
            </w:pPr>
            <w:r w:rsidRPr="00A02FD1">
              <w:rPr>
                <w:b/>
                <w:bCs/>
                <w:sz w:val="24"/>
                <w:szCs w:val="24"/>
              </w:rPr>
              <w:t>Psychomotor Domain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59C19810" w14:textId="77777777" w:rsidR="00C64D31" w:rsidRPr="00A02FD1" w:rsidRDefault="00C64D31" w:rsidP="000F235D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B4C6E7" w:themeFill="accent1" w:themeFillTint="66"/>
          </w:tcPr>
          <w:p w14:paraId="0853F2CE" w14:textId="77777777" w:rsidR="00C64D31" w:rsidRPr="00A02FD1" w:rsidRDefault="00C64D31" w:rsidP="000F235D">
            <w:pPr>
              <w:rPr>
                <w:sz w:val="24"/>
                <w:szCs w:val="24"/>
              </w:rPr>
            </w:pPr>
          </w:p>
        </w:tc>
      </w:tr>
      <w:tr w:rsidR="00C64D31" w:rsidRPr="00673B23" w14:paraId="39AAE672" w14:textId="1796780B" w:rsidTr="00C64D31">
        <w:trPr>
          <w:jc w:val="center"/>
        </w:trPr>
        <w:tc>
          <w:tcPr>
            <w:tcW w:w="636" w:type="dxa"/>
            <w:shd w:val="clear" w:color="auto" w:fill="auto"/>
          </w:tcPr>
          <w:p w14:paraId="010E55AC" w14:textId="77777777" w:rsidR="00C64D31" w:rsidRPr="00A02FD1" w:rsidRDefault="00C64D31" w:rsidP="000F235D">
            <w:pPr>
              <w:jc w:val="center"/>
              <w:rPr>
                <w:sz w:val="24"/>
                <w:szCs w:val="24"/>
              </w:rPr>
            </w:pPr>
            <w:r w:rsidRPr="00A02FD1">
              <w:rPr>
                <w:sz w:val="24"/>
                <w:szCs w:val="24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DF957F7" w14:textId="51C94222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1B06638" w14:textId="66585E6B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117" w:type="dxa"/>
          </w:tcPr>
          <w:p w14:paraId="674E15E5" w14:textId="4B5DC679" w:rsidR="00C64D31" w:rsidRPr="00A02FD1" w:rsidRDefault="00C64D31" w:rsidP="000F235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009" w:type="dxa"/>
          </w:tcPr>
          <w:p w14:paraId="0288021C" w14:textId="6793F149" w:rsidR="00C64D31" w:rsidRPr="00A02FD1" w:rsidRDefault="00C64D31" w:rsidP="000F235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C64D31" w:rsidRPr="00673B23" w14:paraId="4263AEDF" w14:textId="36C5A3EB" w:rsidTr="00C64D31">
        <w:trPr>
          <w:jc w:val="center"/>
        </w:trPr>
        <w:tc>
          <w:tcPr>
            <w:tcW w:w="4890" w:type="dxa"/>
            <w:gridSpan w:val="3"/>
            <w:shd w:val="clear" w:color="auto" w:fill="B4C6E7" w:themeFill="accent1" w:themeFillTint="66"/>
          </w:tcPr>
          <w:p w14:paraId="6C5779F4" w14:textId="77C37362" w:rsidR="00C64D31" w:rsidRPr="00A02FD1" w:rsidRDefault="00C64D31" w:rsidP="000F235D">
            <w:pPr>
              <w:rPr>
                <w:rFonts w:cstheme="minorHAnsi"/>
                <w:sz w:val="24"/>
                <w:szCs w:val="24"/>
              </w:rPr>
            </w:pPr>
            <w:r w:rsidRPr="00A02FD1">
              <w:rPr>
                <w:b/>
                <w:bCs/>
                <w:sz w:val="24"/>
                <w:szCs w:val="24"/>
              </w:rPr>
              <w:t>Affective Domain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72EE7DF9" w14:textId="77777777" w:rsidR="00C64D31" w:rsidRPr="00A02FD1" w:rsidRDefault="00C64D31" w:rsidP="000F235D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B4C6E7" w:themeFill="accent1" w:themeFillTint="66"/>
          </w:tcPr>
          <w:p w14:paraId="572E4D9B" w14:textId="77777777" w:rsidR="00C64D31" w:rsidRPr="00A02FD1" w:rsidRDefault="00C64D31" w:rsidP="000F235D">
            <w:pPr>
              <w:rPr>
                <w:sz w:val="24"/>
                <w:szCs w:val="24"/>
              </w:rPr>
            </w:pPr>
          </w:p>
        </w:tc>
      </w:tr>
      <w:tr w:rsidR="00C64D31" w:rsidRPr="00673B23" w14:paraId="7700274D" w14:textId="26641EFC" w:rsidTr="00C64D31">
        <w:trPr>
          <w:jc w:val="center"/>
        </w:trPr>
        <w:tc>
          <w:tcPr>
            <w:tcW w:w="636" w:type="dxa"/>
            <w:shd w:val="clear" w:color="auto" w:fill="auto"/>
          </w:tcPr>
          <w:p w14:paraId="05386CC5" w14:textId="77777777" w:rsidR="00C64D31" w:rsidRPr="00A02FD1" w:rsidRDefault="00C64D31" w:rsidP="000F235D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A02FD1">
              <w:rPr>
                <w:color w:val="538135" w:themeColor="accent6" w:themeShade="BF"/>
                <w:sz w:val="24"/>
                <w:szCs w:val="24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0B1672E" w14:textId="77777777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0D03099" w14:textId="249C9F2B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117" w:type="dxa"/>
          </w:tcPr>
          <w:p w14:paraId="1DE50BBE" w14:textId="0337D7C3" w:rsidR="00C64D31" w:rsidRPr="00A02FD1" w:rsidRDefault="00C64D31" w:rsidP="000F235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2009" w:type="dxa"/>
          </w:tcPr>
          <w:p w14:paraId="6A055DB2" w14:textId="319C7BDA" w:rsidR="00C64D31" w:rsidRPr="00A02FD1" w:rsidRDefault="00C64D31" w:rsidP="000F23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</w:tbl>
    <w:p w14:paraId="7D8874C5" w14:textId="77777777" w:rsidR="00043F72" w:rsidRPr="008E1041" w:rsidRDefault="00043F72" w:rsidP="005F7A17">
      <w:pPr>
        <w:pStyle w:val="Heading1"/>
        <w:numPr>
          <w:ilvl w:val="0"/>
          <w:numId w:val="28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and Feedback Strategy</w:t>
      </w:r>
    </w:p>
    <w:p w14:paraId="76F4B78D" w14:textId="6EA14150" w:rsidR="00043F72" w:rsidRPr="00A872BC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872BC">
        <w:rPr>
          <w:rFonts w:asciiTheme="majorBidi" w:hAnsiTheme="majorBidi" w:cstheme="majorBidi"/>
          <w:sz w:val="24"/>
          <w:szCs w:val="24"/>
        </w:rPr>
        <w:t>Assignments</w:t>
      </w:r>
      <w:r w:rsidR="006F6270"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Hlk63235166"/>
      <w:r w:rsidR="006F6270">
        <w:rPr>
          <w:rFonts w:asciiTheme="majorBidi" w:hAnsiTheme="majorBidi" w:cstheme="majorBidi"/>
          <w:sz w:val="24"/>
          <w:szCs w:val="24"/>
        </w:rPr>
        <w:t>(</w:t>
      </w:r>
      <w:r w:rsidR="0073303C">
        <w:rPr>
          <w:rFonts w:asciiTheme="majorBidi" w:hAnsiTheme="majorBidi" w:cstheme="majorBidi"/>
          <w:sz w:val="24"/>
          <w:szCs w:val="24"/>
        </w:rPr>
        <w:t>Online u</w:t>
      </w:r>
      <w:r w:rsidR="006F6270">
        <w:rPr>
          <w:rFonts w:asciiTheme="majorBidi" w:hAnsiTheme="majorBidi" w:cstheme="majorBidi"/>
          <w:sz w:val="24"/>
          <w:szCs w:val="24"/>
        </w:rPr>
        <w:t>sing LMS</w:t>
      </w:r>
      <w:r w:rsidR="0073303C">
        <w:rPr>
          <w:rFonts w:asciiTheme="majorBidi" w:hAnsiTheme="majorBidi" w:cstheme="majorBidi"/>
          <w:sz w:val="24"/>
          <w:szCs w:val="24"/>
        </w:rPr>
        <w:t xml:space="preserve"> and Written</w:t>
      </w:r>
      <w:r w:rsidR="006F6270">
        <w:rPr>
          <w:rFonts w:asciiTheme="majorBidi" w:hAnsiTheme="majorBidi" w:cstheme="majorBidi"/>
          <w:sz w:val="24"/>
          <w:szCs w:val="24"/>
        </w:rPr>
        <w:t>)</w:t>
      </w:r>
      <w:bookmarkEnd w:id="1"/>
    </w:p>
    <w:p w14:paraId="2532A485" w14:textId="5B48171C" w:rsidR="00043F72" w:rsidRPr="00A872BC" w:rsidRDefault="00C112B0" w:rsidP="00C64D3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872BC">
        <w:rPr>
          <w:rFonts w:asciiTheme="majorBidi" w:hAnsiTheme="majorBidi" w:cstheme="majorBidi"/>
          <w:sz w:val="24"/>
          <w:szCs w:val="24"/>
        </w:rPr>
        <w:t>Quizzes</w:t>
      </w:r>
      <w:r w:rsidR="006F6270">
        <w:rPr>
          <w:rFonts w:asciiTheme="majorBidi" w:hAnsiTheme="majorBidi" w:cstheme="majorBidi"/>
          <w:sz w:val="24"/>
          <w:szCs w:val="24"/>
        </w:rPr>
        <w:t xml:space="preserve"> </w:t>
      </w:r>
      <w:r w:rsidR="0073303C">
        <w:rPr>
          <w:rFonts w:asciiTheme="majorBidi" w:hAnsiTheme="majorBidi" w:cstheme="majorBidi"/>
          <w:sz w:val="24"/>
          <w:szCs w:val="24"/>
        </w:rPr>
        <w:t>(Written)</w:t>
      </w:r>
    </w:p>
    <w:p w14:paraId="44186385" w14:textId="6848A846" w:rsidR="00C112B0" w:rsidRDefault="0073303C" w:rsidP="00C112B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872BC">
        <w:rPr>
          <w:rFonts w:asciiTheme="majorBidi" w:hAnsiTheme="majorBidi" w:cstheme="majorBidi"/>
          <w:sz w:val="24"/>
          <w:szCs w:val="24"/>
        </w:rPr>
        <w:t>Written, set</w:t>
      </w:r>
      <w:r w:rsidR="005757BE">
        <w:rPr>
          <w:rFonts w:asciiTheme="majorBidi" w:hAnsiTheme="majorBidi" w:cstheme="majorBidi"/>
          <w:sz w:val="24"/>
          <w:szCs w:val="24"/>
        </w:rPr>
        <w:t>-</w:t>
      </w:r>
      <w:r w:rsidR="006F6270"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sz w:val="24"/>
          <w:szCs w:val="24"/>
        </w:rPr>
        <w:t>, Examination (</w:t>
      </w:r>
      <w:r w:rsidR="006F6270">
        <w:rPr>
          <w:rFonts w:asciiTheme="majorBidi" w:hAnsiTheme="majorBidi" w:cstheme="majorBidi"/>
          <w:sz w:val="24"/>
          <w:szCs w:val="24"/>
        </w:rPr>
        <w:t xml:space="preserve">Final </w:t>
      </w:r>
      <w:r>
        <w:rPr>
          <w:rFonts w:asciiTheme="majorBidi" w:hAnsiTheme="majorBidi" w:cstheme="majorBidi"/>
          <w:sz w:val="24"/>
          <w:szCs w:val="24"/>
        </w:rPr>
        <w:t>and Midterm Exams)</w:t>
      </w:r>
      <w:r w:rsidR="00C112B0" w:rsidRPr="00A872BC">
        <w:rPr>
          <w:rFonts w:asciiTheme="majorBidi" w:hAnsiTheme="majorBidi" w:cstheme="majorBidi"/>
          <w:sz w:val="24"/>
          <w:szCs w:val="24"/>
        </w:rPr>
        <w:t xml:space="preserve"> </w:t>
      </w:r>
    </w:p>
    <w:p w14:paraId="52115562" w14:textId="3B104553" w:rsidR="007E4C00" w:rsidRPr="007E4C00" w:rsidRDefault="007E4C00" w:rsidP="007E4C00">
      <w:pPr>
        <w:rPr>
          <w:rFonts w:asciiTheme="majorBidi" w:hAnsiTheme="majorBidi" w:cstheme="majorBidi"/>
          <w:sz w:val="24"/>
          <w:szCs w:val="24"/>
        </w:rPr>
      </w:pPr>
    </w:p>
    <w:p w14:paraId="26DD0ABE" w14:textId="77777777" w:rsidR="00043F72" w:rsidRPr="008E1041" w:rsidRDefault="00043F72" w:rsidP="00B60880">
      <w:pPr>
        <w:pStyle w:val="Heading1"/>
        <w:numPr>
          <w:ilvl w:val="0"/>
          <w:numId w:val="28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t>Teaching and Learning Methods</w:t>
      </w:r>
    </w:p>
    <w:p w14:paraId="08F1E32F" w14:textId="5DF35760" w:rsidR="00043F72" w:rsidRPr="00A872BC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A872BC">
        <w:rPr>
          <w:rFonts w:asciiTheme="majorBidi" w:hAnsiTheme="majorBidi" w:cstheme="majorBidi"/>
          <w:sz w:val="24"/>
          <w:szCs w:val="24"/>
        </w:rPr>
        <w:t>Lectures</w:t>
      </w:r>
      <w:r w:rsidR="006F6270"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_Hlk51528552"/>
      <w:r w:rsidR="0073303C">
        <w:rPr>
          <w:rFonts w:asciiTheme="majorBidi" w:hAnsiTheme="majorBidi" w:cstheme="majorBidi"/>
          <w:sz w:val="24"/>
          <w:szCs w:val="24"/>
        </w:rPr>
        <w:t>and</w:t>
      </w:r>
      <w:r w:rsidR="0073303C" w:rsidRPr="0073303C">
        <w:rPr>
          <w:rFonts w:asciiTheme="majorBidi" w:hAnsiTheme="majorBidi" w:cstheme="majorBidi"/>
          <w:sz w:val="24"/>
          <w:szCs w:val="24"/>
        </w:rPr>
        <w:t xml:space="preserve"> </w:t>
      </w:r>
      <w:r w:rsidR="0073303C">
        <w:rPr>
          <w:rFonts w:asciiTheme="majorBidi" w:hAnsiTheme="majorBidi" w:cstheme="majorBidi"/>
          <w:sz w:val="24"/>
          <w:szCs w:val="24"/>
        </w:rPr>
        <w:t xml:space="preserve">interactive lectures </w:t>
      </w:r>
      <w:r w:rsidR="006F6270">
        <w:rPr>
          <w:rFonts w:asciiTheme="majorBidi" w:hAnsiTheme="majorBidi" w:cstheme="majorBidi"/>
          <w:sz w:val="24"/>
          <w:szCs w:val="24"/>
        </w:rPr>
        <w:t>using Microsoft Te</w:t>
      </w:r>
      <w:r w:rsidR="00C7180E">
        <w:rPr>
          <w:rFonts w:asciiTheme="majorBidi" w:hAnsiTheme="majorBidi" w:cstheme="majorBidi"/>
          <w:sz w:val="24"/>
          <w:szCs w:val="24"/>
        </w:rPr>
        <w:t>a</w:t>
      </w:r>
      <w:r w:rsidR="006F6270">
        <w:rPr>
          <w:rFonts w:asciiTheme="majorBidi" w:hAnsiTheme="majorBidi" w:cstheme="majorBidi"/>
          <w:sz w:val="24"/>
          <w:szCs w:val="24"/>
        </w:rPr>
        <w:t>ms</w:t>
      </w:r>
      <w:bookmarkEnd w:id="2"/>
      <w:r w:rsidR="006F6270">
        <w:rPr>
          <w:rFonts w:asciiTheme="majorBidi" w:hAnsiTheme="majorBidi" w:cstheme="majorBidi"/>
          <w:sz w:val="24"/>
          <w:szCs w:val="24"/>
        </w:rPr>
        <w:t xml:space="preserve"> + Uploaded Videos</w:t>
      </w:r>
    </w:p>
    <w:p w14:paraId="2E00BC11" w14:textId="5E720C27" w:rsidR="009E61DE" w:rsidRDefault="008E1041" w:rsidP="00B60880">
      <w:pPr>
        <w:pStyle w:val="Heading1"/>
        <w:numPr>
          <w:ilvl w:val="0"/>
          <w:numId w:val="28"/>
        </w:numPr>
        <w:ind w:hanging="540"/>
        <w:rPr>
          <w:rFonts w:asciiTheme="majorBidi" w:hAnsiTheme="majorBidi"/>
        </w:rPr>
      </w:pPr>
      <w:r>
        <w:rPr>
          <w:rFonts w:asciiTheme="majorBidi" w:hAnsiTheme="majorBidi"/>
        </w:rPr>
        <w:lastRenderedPageBreak/>
        <w:t>L</w:t>
      </w:r>
      <w:r w:rsidR="009E61DE" w:rsidRPr="008E1041">
        <w:rPr>
          <w:rFonts w:asciiTheme="majorBidi" w:hAnsiTheme="majorBidi"/>
        </w:rPr>
        <w:t>ist of References</w:t>
      </w:r>
    </w:p>
    <w:p w14:paraId="2148C927" w14:textId="7B418D93" w:rsidR="0073303C" w:rsidRPr="00B25E16" w:rsidRDefault="00C64D31" w:rsidP="00B25E16">
      <w:pPr>
        <w:ind w:left="720"/>
        <w:rPr>
          <w:rFonts w:asciiTheme="majorBidi" w:hAnsiTheme="majorBidi" w:cstheme="majorBidi"/>
          <w:sz w:val="24"/>
          <w:szCs w:val="24"/>
        </w:rPr>
      </w:pPr>
      <w:bookmarkStart w:id="3" w:name="_Hlk24024415"/>
      <w:r w:rsidRPr="00B25E16">
        <w:rPr>
          <w:rFonts w:ascii="Times New Roman" w:hAnsi="Times New Roman" w:cs="Times New Roman"/>
          <w:sz w:val="24"/>
          <w:szCs w:val="24"/>
        </w:rPr>
        <w:t>Weygandt, Kimmel, &amp; Kieso, (2018), Accounting Principles, (John Wiley &amp; Sons, Inc.</w:t>
      </w:r>
      <w:r w:rsidR="00B25E16" w:rsidRPr="00B25E16">
        <w:rPr>
          <w:rFonts w:ascii="Times New Roman" w:hAnsi="Times New Roman" w:cs="Times New Roman"/>
          <w:sz w:val="24"/>
          <w:szCs w:val="24"/>
        </w:rPr>
        <w:t>)</w:t>
      </w:r>
    </w:p>
    <w:bookmarkEnd w:id="3"/>
    <w:p w14:paraId="55CCF3AC" w14:textId="15B6884D" w:rsidR="002548B1" w:rsidRPr="007E4C00" w:rsidRDefault="002548B1" w:rsidP="00B60880">
      <w:pPr>
        <w:pStyle w:val="ListParagraph"/>
        <w:numPr>
          <w:ilvl w:val="0"/>
          <w:numId w:val="28"/>
        </w:numPr>
        <w:ind w:hanging="540"/>
        <w:rPr>
          <w:rFonts w:asciiTheme="majorBidi" w:hAnsiTheme="majorBidi" w:cstheme="majorBidi"/>
          <w:color w:val="2F5496"/>
          <w:sz w:val="32"/>
          <w:szCs w:val="32"/>
        </w:rPr>
      </w:pPr>
      <w:r w:rsidRPr="007E4C00">
        <w:rPr>
          <w:rFonts w:asciiTheme="majorBidi" w:hAnsiTheme="majorBidi" w:cstheme="majorBidi"/>
          <w:color w:val="2F5496"/>
          <w:sz w:val="32"/>
          <w:szCs w:val="32"/>
        </w:rPr>
        <w:t>Study Plan</w:t>
      </w:r>
    </w:p>
    <w:tbl>
      <w:tblPr>
        <w:tblStyle w:val="TableGrid"/>
        <w:tblW w:w="4789" w:type="pct"/>
        <w:jc w:val="center"/>
        <w:tblLook w:val="04A0" w:firstRow="1" w:lastRow="0" w:firstColumn="1" w:lastColumn="0" w:noHBand="0" w:noVBand="1"/>
      </w:tblPr>
      <w:tblGrid>
        <w:gridCol w:w="804"/>
        <w:gridCol w:w="4321"/>
        <w:gridCol w:w="1170"/>
        <w:gridCol w:w="1170"/>
        <w:gridCol w:w="1171"/>
      </w:tblGrid>
      <w:tr w:rsidR="00B6763D" w:rsidRPr="008E1041" w14:paraId="1E93F402" w14:textId="77E48B5A" w:rsidTr="0014443A">
        <w:trPr>
          <w:jc w:val="center"/>
        </w:trPr>
        <w:tc>
          <w:tcPr>
            <w:tcW w:w="804" w:type="dxa"/>
            <w:shd w:val="clear" w:color="auto" w:fill="B4C6E7" w:themeFill="accent1" w:themeFillTint="66"/>
            <w:vAlign w:val="center"/>
          </w:tcPr>
          <w:p w14:paraId="32ACE7ED" w14:textId="77777777" w:rsidR="00B6763D" w:rsidRPr="008E1041" w:rsidRDefault="00B6763D" w:rsidP="00BE63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321" w:type="dxa"/>
            <w:shd w:val="clear" w:color="auto" w:fill="B4C6E7" w:themeFill="accent1" w:themeFillTint="66"/>
            <w:vAlign w:val="center"/>
          </w:tcPr>
          <w:p w14:paraId="2E4A2BCA" w14:textId="6E499864" w:rsidR="00B6763D" w:rsidRPr="008E1041" w:rsidRDefault="00B6763D" w:rsidP="00BE63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Content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4C6E7" w:themeFill="accent1" w:themeFillTint="66"/>
            <w:vAlign w:val="center"/>
          </w:tcPr>
          <w:p w14:paraId="456E1096" w14:textId="00D9466E" w:rsidR="00B6763D" w:rsidRPr="008E1041" w:rsidRDefault="00B6763D" w:rsidP="00BE63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170" w:type="dxa"/>
            <w:shd w:val="clear" w:color="auto" w:fill="B4C6E7" w:themeFill="accent1" w:themeFillTint="66"/>
            <w:vAlign w:val="center"/>
          </w:tcPr>
          <w:p w14:paraId="6BB87601" w14:textId="2A6F8EAD" w:rsidR="00B6763D" w:rsidRPr="008E1041" w:rsidRDefault="00B6763D" w:rsidP="00BE63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171" w:type="dxa"/>
            <w:shd w:val="clear" w:color="auto" w:fill="B4C6E7" w:themeFill="accent1" w:themeFillTint="66"/>
            <w:vAlign w:val="center"/>
          </w:tcPr>
          <w:p w14:paraId="073439E4" w14:textId="5A652C3C" w:rsidR="00B6763D" w:rsidRPr="008E1041" w:rsidRDefault="00B6763D" w:rsidP="00BE63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  <w:tr w:rsidR="00B25E16" w:rsidRPr="008E1041" w14:paraId="2734EE16" w14:textId="731E658B" w:rsidTr="00945E2B">
        <w:trPr>
          <w:jc w:val="center"/>
        </w:trPr>
        <w:tc>
          <w:tcPr>
            <w:tcW w:w="804" w:type="dxa"/>
            <w:vAlign w:val="center"/>
          </w:tcPr>
          <w:p w14:paraId="2D04BD14" w14:textId="2A1A8AF0" w:rsidR="00B25E16" w:rsidRPr="008E1041" w:rsidRDefault="00B25E16" w:rsidP="00B25E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4" w:name="_Hlk45311788"/>
            <w:r w:rsidRPr="008E10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321" w:type="dxa"/>
          </w:tcPr>
          <w:p w14:paraId="29D685A1" w14:textId="77DB47A7" w:rsidR="00B25E16" w:rsidRPr="00B25E16" w:rsidRDefault="00B25E16" w:rsidP="00B25E16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Financial reporting process and uses of accounting data.</w:t>
            </w:r>
          </w:p>
        </w:tc>
        <w:tc>
          <w:tcPr>
            <w:tcW w:w="1170" w:type="dxa"/>
            <w:vAlign w:val="center"/>
          </w:tcPr>
          <w:p w14:paraId="656113EF" w14:textId="5456AC7C" w:rsidR="00B25E16" w:rsidRPr="008E1041" w:rsidRDefault="004C4AA9" w:rsidP="00B25E1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584697A8" w14:textId="38BFE2BC" w:rsidR="00B25E16" w:rsidRPr="008E1041" w:rsidRDefault="004C4AA9" w:rsidP="00B25E1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2B517E38" w14:textId="3DD4852B" w:rsidR="00B25E16" w:rsidRDefault="00B25E16" w:rsidP="00B25E1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bookmarkEnd w:id="4"/>
      <w:tr w:rsidR="004C4AA9" w:rsidRPr="008E1041" w14:paraId="3A06DFC9" w14:textId="0B9AD93A" w:rsidTr="00945E2B">
        <w:trPr>
          <w:jc w:val="center"/>
        </w:trPr>
        <w:tc>
          <w:tcPr>
            <w:tcW w:w="804" w:type="dxa"/>
            <w:vAlign w:val="center"/>
          </w:tcPr>
          <w:p w14:paraId="5475A02A" w14:textId="1FB4CC23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321" w:type="dxa"/>
          </w:tcPr>
          <w:p w14:paraId="3F8E4AB8" w14:textId="126D014D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Basic Accounting Equation</w:t>
            </w:r>
            <w:r w:rsidRPr="00B25E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0" w:type="dxa"/>
            <w:vAlign w:val="center"/>
          </w:tcPr>
          <w:p w14:paraId="1ED4484E" w14:textId="2B9AFE36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50E69C4C" w14:textId="3827C727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3E8A1FB5" w14:textId="2CAC7F47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5B77878D" w14:textId="74EA3D22" w:rsidTr="00945E2B">
        <w:trPr>
          <w:jc w:val="center"/>
        </w:trPr>
        <w:tc>
          <w:tcPr>
            <w:tcW w:w="804" w:type="dxa"/>
            <w:vAlign w:val="center"/>
          </w:tcPr>
          <w:p w14:paraId="34C3E322" w14:textId="2EE71609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321" w:type="dxa"/>
          </w:tcPr>
          <w:p w14:paraId="59ED6345" w14:textId="4717D1E0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Financial Statements.</w:t>
            </w:r>
          </w:p>
        </w:tc>
        <w:tc>
          <w:tcPr>
            <w:tcW w:w="1170" w:type="dxa"/>
            <w:vAlign w:val="center"/>
          </w:tcPr>
          <w:p w14:paraId="20B9A3FD" w14:textId="24F70C93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0CD4D18B" w14:textId="7DE03486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1AACB3A3" w14:textId="29FE6364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4C8521C3" w14:textId="5A66624D" w:rsidTr="00945E2B">
        <w:trPr>
          <w:jc w:val="center"/>
        </w:trPr>
        <w:tc>
          <w:tcPr>
            <w:tcW w:w="804" w:type="dxa"/>
            <w:vAlign w:val="center"/>
          </w:tcPr>
          <w:p w14:paraId="1398260F" w14:textId="5E94893A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14:paraId="4EF8CE43" w14:textId="579B91E0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Cost accounting concepts.</w:t>
            </w:r>
          </w:p>
        </w:tc>
        <w:tc>
          <w:tcPr>
            <w:tcW w:w="1170" w:type="dxa"/>
            <w:vAlign w:val="center"/>
          </w:tcPr>
          <w:p w14:paraId="2228EC53" w14:textId="085833AD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16FEEADF" w14:textId="6E26F189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7A7C7373" w14:textId="783585FA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7CFC9E9B" w14:textId="77777777" w:rsidTr="00945E2B">
        <w:trPr>
          <w:jc w:val="center"/>
        </w:trPr>
        <w:tc>
          <w:tcPr>
            <w:tcW w:w="804" w:type="dxa"/>
            <w:vAlign w:val="center"/>
          </w:tcPr>
          <w:p w14:paraId="04928A3C" w14:textId="4C06387B" w:rsidR="004C4AA9" w:rsidRDefault="001B6F01" w:rsidP="004C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1" w:type="dxa"/>
          </w:tcPr>
          <w:p w14:paraId="04CDC1F8" w14:textId="60E2F2C8" w:rsidR="004C4AA9" w:rsidRPr="00B25E16" w:rsidRDefault="004C4AA9" w:rsidP="004C4AA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Classifications of Costs.</w:t>
            </w:r>
          </w:p>
        </w:tc>
        <w:tc>
          <w:tcPr>
            <w:tcW w:w="1170" w:type="dxa"/>
            <w:vAlign w:val="center"/>
          </w:tcPr>
          <w:p w14:paraId="6496F3F9" w14:textId="00A2A4EA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0E1A9018" w14:textId="0301CB95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2C16AD21" w14:textId="4F55D86B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39F813D5" w14:textId="77777777" w:rsidTr="00945E2B">
        <w:trPr>
          <w:jc w:val="center"/>
        </w:trPr>
        <w:tc>
          <w:tcPr>
            <w:tcW w:w="804" w:type="dxa"/>
            <w:vAlign w:val="center"/>
          </w:tcPr>
          <w:p w14:paraId="774B942E" w14:textId="2CF1A920" w:rsidR="004C4AA9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321" w:type="dxa"/>
          </w:tcPr>
          <w:p w14:paraId="29809BA7" w14:textId="24AF09B4" w:rsidR="004C4AA9" w:rsidRPr="00B25E16" w:rsidRDefault="004C4AA9" w:rsidP="004C4AA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</w:rPr>
              <w:t>Full Absorption Costing and Variable Costing</w:t>
            </w:r>
          </w:p>
        </w:tc>
        <w:tc>
          <w:tcPr>
            <w:tcW w:w="1170" w:type="dxa"/>
            <w:vAlign w:val="center"/>
          </w:tcPr>
          <w:p w14:paraId="45E021B8" w14:textId="506DE01E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427A77B2" w14:textId="68C63559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6F4EB80F" w14:textId="35177F41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386396AB" w14:textId="378DFB2C" w:rsidTr="00945E2B">
        <w:trPr>
          <w:jc w:val="center"/>
        </w:trPr>
        <w:tc>
          <w:tcPr>
            <w:tcW w:w="804" w:type="dxa"/>
            <w:vAlign w:val="center"/>
          </w:tcPr>
          <w:p w14:paraId="215BCE8C" w14:textId="57DEDC0B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321" w:type="dxa"/>
          </w:tcPr>
          <w:p w14:paraId="5A0F9BA3" w14:textId="28C51EB9" w:rsidR="004C4AA9" w:rsidRPr="00B25E16" w:rsidRDefault="004C4AA9" w:rsidP="004C4AA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Variable costing and Activity-Based Costing (ABC).</w:t>
            </w:r>
          </w:p>
        </w:tc>
        <w:tc>
          <w:tcPr>
            <w:tcW w:w="1170" w:type="dxa"/>
            <w:vAlign w:val="center"/>
          </w:tcPr>
          <w:p w14:paraId="626B9664" w14:textId="7B8B6A3D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54757057" w14:textId="3D58E500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56FDC127" w14:textId="0EA167F7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71FA13E4" w14:textId="77777777" w:rsidTr="00945E2B">
        <w:trPr>
          <w:jc w:val="center"/>
        </w:trPr>
        <w:tc>
          <w:tcPr>
            <w:tcW w:w="804" w:type="dxa"/>
            <w:vAlign w:val="center"/>
          </w:tcPr>
          <w:p w14:paraId="707D14DD" w14:textId="400B09EA" w:rsidR="004C4AA9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321" w:type="dxa"/>
          </w:tcPr>
          <w:p w14:paraId="09964D5D" w14:textId="5CB71B32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Cost -Volume-Profit analysis (CVP).</w:t>
            </w:r>
          </w:p>
        </w:tc>
        <w:tc>
          <w:tcPr>
            <w:tcW w:w="1170" w:type="dxa"/>
            <w:vAlign w:val="center"/>
          </w:tcPr>
          <w:p w14:paraId="66228BA0" w14:textId="7DED8BA5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565364B9" w14:textId="04D4BA28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584BE0C0" w14:textId="53A44710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4B1A9C8C" w14:textId="798EC63E" w:rsidTr="00945E2B">
        <w:trPr>
          <w:jc w:val="center"/>
        </w:trPr>
        <w:tc>
          <w:tcPr>
            <w:tcW w:w="804" w:type="dxa"/>
            <w:vAlign w:val="center"/>
          </w:tcPr>
          <w:p w14:paraId="4B3D7F73" w14:textId="491CA92A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321" w:type="dxa"/>
          </w:tcPr>
          <w:p w14:paraId="114F486E" w14:textId="41CEE7E2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</w:rPr>
              <w:t>Break-Even Analysis</w:t>
            </w: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1170" w:type="dxa"/>
            <w:vAlign w:val="center"/>
          </w:tcPr>
          <w:p w14:paraId="21BFEDDC" w14:textId="550EF8BC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5B14E178" w14:textId="6F2BA592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17FD1023" w14:textId="1EE26E78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0B15B779" w14:textId="77777777" w:rsidTr="00E37F2D">
        <w:trPr>
          <w:jc w:val="center"/>
        </w:trPr>
        <w:tc>
          <w:tcPr>
            <w:tcW w:w="804" w:type="dxa"/>
            <w:vAlign w:val="center"/>
          </w:tcPr>
          <w:p w14:paraId="3368A465" w14:textId="721BB7FB" w:rsidR="004C4AA9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321" w:type="dxa"/>
          </w:tcPr>
          <w:p w14:paraId="50777C60" w14:textId="4EC8BBFA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Net income and margin of safety given the break-even point</w:t>
            </w:r>
          </w:p>
        </w:tc>
        <w:tc>
          <w:tcPr>
            <w:tcW w:w="1170" w:type="dxa"/>
            <w:vAlign w:val="center"/>
          </w:tcPr>
          <w:p w14:paraId="12EB45DF" w14:textId="415FE4B8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66E42B11" w14:textId="33CFD302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5A5507B6" w14:textId="2F865EF7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0EFF1845" w14:textId="77777777" w:rsidTr="00E37F2D">
        <w:trPr>
          <w:jc w:val="center"/>
        </w:trPr>
        <w:tc>
          <w:tcPr>
            <w:tcW w:w="804" w:type="dxa"/>
            <w:vAlign w:val="center"/>
          </w:tcPr>
          <w:p w14:paraId="61941F2B" w14:textId="5A7E8B40" w:rsidR="004C4AA9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321" w:type="dxa"/>
          </w:tcPr>
          <w:p w14:paraId="0A7CA611" w14:textId="6393426C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Budgeting</w:t>
            </w:r>
          </w:p>
        </w:tc>
        <w:tc>
          <w:tcPr>
            <w:tcW w:w="1170" w:type="dxa"/>
            <w:vAlign w:val="center"/>
          </w:tcPr>
          <w:p w14:paraId="6AFB8DCD" w14:textId="1E4CF561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4F7BD115" w14:textId="6564E599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5C10E3C6" w14:textId="2FB27528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41D24096" w14:textId="77777777" w:rsidTr="00E37F2D">
        <w:trPr>
          <w:jc w:val="center"/>
        </w:trPr>
        <w:tc>
          <w:tcPr>
            <w:tcW w:w="804" w:type="dxa"/>
            <w:vAlign w:val="center"/>
          </w:tcPr>
          <w:p w14:paraId="6848503B" w14:textId="7C68E6EF" w:rsidR="004C4AA9" w:rsidRDefault="00135CEF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321" w:type="dxa"/>
          </w:tcPr>
          <w:p w14:paraId="393AE3BE" w14:textId="0DA8F0B0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Master budget</w:t>
            </w:r>
            <w:r w:rsidRPr="00B25E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0" w:type="dxa"/>
            <w:vAlign w:val="center"/>
          </w:tcPr>
          <w:p w14:paraId="233FB09D" w14:textId="3EF42A9C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5D67408A" w14:textId="5BEA9E4C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5D23CF3D" w14:textId="672E3AEC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57F9E38F" w14:textId="77777777" w:rsidTr="00E37F2D">
        <w:trPr>
          <w:jc w:val="center"/>
        </w:trPr>
        <w:tc>
          <w:tcPr>
            <w:tcW w:w="804" w:type="dxa"/>
            <w:vAlign w:val="center"/>
          </w:tcPr>
          <w:p w14:paraId="16DE63CE" w14:textId="423FDEDB" w:rsidR="004C4AA9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321" w:type="dxa"/>
          </w:tcPr>
          <w:p w14:paraId="6CA79CF1" w14:textId="78D969BA" w:rsidR="004C4AA9" w:rsidRPr="00B25E16" w:rsidRDefault="004C4AA9" w:rsidP="004C4AA9">
            <w:pPr>
              <w:spacing w:before="60" w:after="6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Production Budget and Direct Material Budget.</w:t>
            </w:r>
          </w:p>
        </w:tc>
        <w:tc>
          <w:tcPr>
            <w:tcW w:w="1170" w:type="dxa"/>
            <w:vAlign w:val="center"/>
          </w:tcPr>
          <w:p w14:paraId="753CB1D9" w14:textId="5442D17E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347FCC0B" w14:textId="1B01B4BD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25C37F5D" w14:textId="00111973" w:rsidR="004C4AA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3B148213" w14:textId="22742705" w:rsidTr="00E37F2D">
        <w:trPr>
          <w:jc w:val="center"/>
        </w:trPr>
        <w:tc>
          <w:tcPr>
            <w:tcW w:w="804" w:type="dxa"/>
            <w:vAlign w:val="center"/>
          </w:tcPr>
          <w:p w14:paraId="07D2B374" w14:textId="75186B89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321" w:type="dxa"/>
          </w:tcPr>
          <w:p w14:paraId="393B0DDB" w14:textId="41E21AB2" w:rsidR="004C4AA9" w:rsidRPr="00247C4E" w:rsidRDefault="004C4AA9" w:rsidP="004C4A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Decision making and control</w:t>
            </w:r>
            <w:r w:rsidRPr="00B25E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0" w:type="dxa"/>
            <w:vAlign w:val="center"/>
          </w:tcPr>
          <w:p w14:paraId="7D112E77" w14:textId="0A24DEE3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173082BE" w14:textId="38D01362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79E632C9" w14:textId="028A9405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4C4AA9" w:rsidRPr="008E1041" w14:paraId="326D4396" w14:textId="55BCACE6" w:rsidTr="00E37F2D">
        <w:trPr>
          <w:jc w:val="center"/>
        </w:trPr>
        <w:tc>
          <w:tcPr>
            <w:tcW w:w="804" w:type="dxa"/>
            <w:vAlign w:val="center"/>
          </w:tcPr>
          <w:p w14:paraId="1CCEDE95" w14:textId="3A4DAA62" w:rsidR="004C4AA9" w:rsidRPr="008E1041" w:rsidRDefault="001B6F01" w:rsidP="004C4A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321" w:type="dxa"/>
          </w:tcPr>
          <w:p w14:paraId="473DBF23" w14:textId="072CC7F7" w:rsidR="004C4AA9" w:rsidRPr="00A64323" w:rsidRDefault="004C4AA9" w:rsidP="004C4AA9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Drop –or- add, and make- or- buy decisions</w:t>
            </w: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1170" w:type="dxa"/>
            <w:vAlign w:val="center"/>
          </w:tcPr>
          <w:p w14:paraId="286F14FD" w14:textId="6E3F8EB9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70" w:type="dxa"/>
            <w:vAlign w:val="center"/>
          </w:tcPr>
          <w:p w14:paraId="48850713" w14:textId="719606D6" w:rsidR="004C4AA9" w:rsidRPr="008E1041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  <w:tc>
          <w:tcPr>
            <w:tcW w:w="1171" w:type="dxa"/>
            <w:vAlign w:val="center"/>
          </w:tcPr>
          <w:p w14:paraId="55CA7AF5" w14:textId="5EA85F46" w:rsidR="004C4AA9" w:rsidRPr="00C605C9" w:rsidRDefault="004C4AA9" w:rsidP="004C4A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</w:t>
            </w:r>
          </w:p>
        </w:tc>
      </w:tr>
      <w:tr w:rsidR="00250590" w:rsidRPr="008E1041" w14:paraId="349775E3" w14:textId="77777777" w:rsidTr="00045420">
        <w:trPr>
          <w:jc w:val="center"/>
        </w:trPr>
        <w:tc>
          <w:tcPr>
            <w:tcW w:w="5125" w:type="dxa"/>
            <w:gridSpan w:val="2"/>
            <w:vAlign w:val="center"/>
          </w:tcPr>
          <w:p w14:paraId="1E69EF36" w14:textId="0FE8C14E" w:rsidR="00250590" w:rsidRPr="005B5B5F" w:rsidRDefault="00250590" w:rsidP="0025059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B5B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70" w:type="dxa"/>
            <w:vAlign w:val="center"/>
          </w:tcPr>
          <w:p w14:paraId="610AA55C" w14:textId="7D0DA594" w:rsidR="00250590" w:rsidRDefault="004C4AA9" w:rsidP="00250590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30</w:t>
            </w:r>
          </w:p>
        </w:tc>
        <w:tc>
          <w:tcPr>
            <w:tcW w:w="1170" w:type="dxa"/>
            <w:vAlign w:val="center"/>
          </w:tcPr>
          <w:p w14:paraId="7076A3D8" w14:textId="7C50FFA5" w:rsidR="00250590" w:rsidRDefault="004C4AA9" w:rsidP="00250590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15</w:t>
            </w:r>
          </w:p>
        </w:tc>
        <w:tc>
          <w:tcPr>
            <w:tcW w:w="1171" w:type="dxa"/>
            <w:vAlign w:val="center"/>
          </w:tcPr>
          <w:p w14:paraId="1278851D" w14:textId="56CD0D56" w:rsidR="00250590" w:rsidRDefault="004C4AA9" w:rsidP="00250590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45</w:t>
            </w:r>
          </w:p>
        </w:tc>
      </w:tr>
    </w:tbl>
    <w:p w14:paraId="3340AF80" w14:textId="77777777" w:rsidR="005041FE" w:rsidRPr="008E1041" w:rsidRDefault="005041FE" w:rsidP="005041F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6C0EC16" w14:textId="45620472" w:rsidR="005C6E9C" w:rsidRPr="008E1041" w:rsidRDefault="005C6E9C" w:rsidP="00B60880">
      <w:pPr>
        <w:pStyle w:val="Heading1"/>
        <w:numPr>
          <w:ilvl w:val="0"/>
          <w:numId w:val="28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t>Course Content / LO Matrix</w:t>
      </w:r>
    </w:p>
    <w:tbl>
      <w:tblPr>
        <w:tblStyle w:val="TableGrid"/>
        <w:tblW w:w="3975" w:type="pct"/>
        <w:jc w:val="center"/>
        <w:tblLook w:val="04A0" w:firstRow="1" w:lastRow="0" w:firstColumn="1" w:lastColumn="0" w:noHBand="0" w:noVBand="1"/>
      </w:tblPr>
      <w:tblGrid>
        <w:gridCol w:w="581"/>
        <w:gridCol w:w="4058"/>
        <w:gridCol w:w="459"/>
        <w:gridCol w:w="517"/>
        <w:gridCol w:w="517"/>
        <w:gridCol w:w="518"/>
        <w:gridCol w:w="518"/>
      </w:tblGrid>
      <w:tr w:rsidR="005F7A17" w:rsidRPr="008E1041" w14:paraId="087EA0D5" w14:textId="4649AF29" w:rsidTr="00D4236E">
        <w:trPr>
          <w:jc w:val="center"/>
        </w:trPr>
        <w:tc>
          <w:tcPr>
            <w:tcW w:w="405" w:type="pc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722DF4B6" w14:textId="7C7AC86A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</w:t>
            </w:r>
          </w:p>
        </w:tc>
        <w:tc>
          <w:tcPr>
            <w:tcW w:w="2831" w:type="pc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811D975" w14:textId="77777777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  <w:tc>
          <w:tcPr>
            <w:tcW w:w="320" w:type="pct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FD05AB6" w14:textId="41708E06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LO1</w:t>
            </w:r>
          </w:p>
        </w:tc>
        <w:tc>
          <w:tcPr>
            <w:tcW w:w="361" w:type="pc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734BF99" w14:textId="309D3CC2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LO2</w:t>
            </w:r>
          </w:p>
        </w:tc>
        <w:tc>
          <w:tcPr>
            <w:tcW w:w="361" w:type="pc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DA7355C" w14:textId="35A05E2B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LO3</w:t>
            </w:r>
          </w:p>
        </w:tc>
        <w:tc>
          <w:tcPr>
            <w:tcW w:w="361" w:type="pc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F22FBB5" w14:textId="7189C26A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LO4</w:t>
            </w:r>
          </w:p>
        </w:tc>
        <w:tc>
          <w:tcPr>
            <w:tcW w:w="361" w:type="pc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C1F2D50" w14:textId="5425946B" w:rsidR="005F7A17" w:rsidRPr="008E1041" w:rsidRDefault="005F7A17" w:rsidP="00196EB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LO5</w:t>
            </w:r>
          </w:p>
        </w:tc>
      </w:tr>
      <w:tr w:rsidR="005F7A17" w:rsidRPr="008E1041" w14:paraId="40232172" w14:textId="69A58CE8" w:rsidTr="00D4236E">
        <w:trPr>
          <w:jc w:val="center"/>
        </w:trPr>
        <w:tc>
          <w:tcPr>
            <w:tcW w:w="405" w:type="pct"/>
            <w:vAlign w:val="center"/>
          </w:tcPr>
          <w:p w14:paraId="7CECC8D1" w14:textId="77777777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31" w:type="pct"/>
            <w:vAlign w:val="center"/>
          </w:tcPr>
          <w:p w14:paraId="22E0F808" w14:textId="41005731" w:rsidR="005F7A17" w:rsidRPr="00DD7C80" w:rsidRDefault="00D4236E" w:rsidP="00C76223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Financial reporting process and uses of accounting data.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2B98195C" w14:textId="0044A782" w:rsidR="005F7A17" w:rsidRPr="008E1041" w:rsidRDefault="009A6F9B" w:rsidP="00C762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51198B8" w14:textId="6F4C7A5E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F1C8A76" w14:textId="77777777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5E33478B" w14:textId="263D0DD7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04C840C" w14:textId="77777777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F7A17" w:rsidRPr="008E1041" w14:paraId="3EA2E1A9" w14:textId="2F9B413B" w:rsidTr="00D4236E">
        <w:trPr>
          <w:jc w:val="center"/>
        </w:trPr>
        <w:tc>
          <w:tcPr>
            <w:tcW w:w="405" w:type="pct"/>
            <w:vAlign w:val="center"/>
          </w:tcPr>
          <w:p w14:paraId="1EC6EF1A" w14:textId="77777777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31" w:type="pct"/>
            <w:vAlign w:val="center"/>
          </w:tcPr>
          <w:p w14:paraId="50CF865F" w14:textId="3A0F31C2" w:rsidR="005F7A17" w:rsidRPr="00DD7C80" w:rsidRDefault="00D4236E" w:rsidP="00C76223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Basic Accounting Equation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4462C0C1" w14:textId="64DAD43B" w:rsidR="005F7A17" w:rsidRPr="008E1041" w:rsidRDefault="009A6F9B" w:rsidP="00C76223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B898894" w14:textId="5750AF79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6494ECA" w14:textId="4E957906" w:rsidR="005F7A17" w:rsidRPr="008E1041" w:rsidRDefault="009A6F9B" w:rsidP="00C76223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C0E7077" w14:textId="0F48A9D4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0FD48D0" w14:textId="4503782B" w:rsidR="005F7A17" w:rsidRPr="008E1041" w:rsidRDefault="005F7A17" w:rsidP="00C7622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19473258" w14:textId="29300475" w:rsidTr="00D4236E">
        <w:trPr>
          <w:jc w:val="center"/>
        </w:trPr>
        <w:tc>
          <w:tcPr>
            <w:tcW w:w="405" w:type="pct"/>
            <w:vAlign w:val="center"/>
          </w:tcPr>
          <w:p w14:paraId="09B7DA81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831" w:type="pct"/>
          </w:tcPr>
          <w:p w14:paraId="6D462CA0" w14:textId="7A2EC232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Financial Statements.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382AE4F2" w14:textId="3A0CC981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609DE444" w14:textId="3949247C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44AE211" w14:textId="33A85001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A8C57E0" w14:textId="71A7F0BF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513E5D9" w14:textId="3125EF4D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34B054FA" w14:textId="3A31E3DA" w:rsidTr="00D4236E">
        <w:trPr>
          <w:jc w:val="center"/>
        </w:trPr>
        <w:tc>
          <w:tcPr>
            <w:tcW w:w="405" w:type="pct"/>
            <w:vAlign w:val="center"/>
          </w:tcPr>
          <w:p w14:paraId="5B6310E4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831" w:type="pct"/>
          </w:tcPr>
          <w:p w14:paraId="028BDA24" w14:textId="6EDCF2AB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Cost accounting concepts.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4A3C4C5A" w14:textId="404F4665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649F829" w14:textId="580944B4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5EC1F0BE" w14:textId="7E4083CB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3D17BEB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568BB678" w14:textId="769D9DDB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D4236E" w:rsidRPr="008E1041" w14:paraId="34DB9FEF" w14:textId="1F79728C" w:rsidTr="00D4236E">
        <w:trPr>
          <w:jc w:val="center"/>
        </w:trPr>
        <w:tc>
          <w:tcPr>
            <w:tcW w:w="405" w:type="pct"/>
            <w:vAlign w:val="center"/>
          </w:tcPr>
          <w:p w14:paraId="6BB8CD17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1" w:type="pct"/>
          </w:tcPr>
          <w:p w14:paraId="2BA0D621" w14:textId="3E4C59FC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Classifications of Costs.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544383AF" w14:textId="5C04250A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3D1FA64B" w14:textId="260DE419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23B5D4C" w14:textId="5E85F240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CE72484" w14:textId="72FCB3D3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A70E6F2" w14:textId="03B4896A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2EE12597" w14:textId="659CD6AB" w:rsidTr="00D4236E">
        <w:trPr>
          <w:jc w:val="center"/>
        </w:trPr>
        <w:tc>
          <w:tcPr>
            <w:tcW w:w="405" w:type="pct"/>
            <w:vAlign w:val="center"/>
          </w:tcPr>
          <w:p w14:paraId="6893614C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831" w:type="pct"/>
          </w:tcPr>
          <w:p w14:paraId="790899C4" w14:textId="1224F29D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</w:rPr>
              <w:t>Full Absorption Costing and Variable Costing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59FFE964" w14:textId="7442C367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9A97E77" w14:textId="4137C2E4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6656C9B" w14:textId="4D689C0F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845045D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AC52E0B" w14:textId="33CE8AE1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237630B3" w14:textId="6D34C827" w:rsidTr="00D4236E">
        <w:trPr>
          <w:jc w:val="center"/>
        </w:trPr>
        <w:tc>
          <w:tcPr>
            <w:tcW w:w="405" w:type="pct"/>
            <w:vAlign w:val="center"/>
          </w:tcPr>
          <w:p w14:paraId="0E6BECE6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lastRenderedPageBreak/>
              <w:t>7</w:t>
            </w:r>
          </w:p>
        </w:tc>
        <w:tc>
          <w:tcPr>
            <w:tcW w:w="2831" w:type="pct"/>
          </w:tcPr>
          <w:p w14:paraId="5D6BDB44" w14:textId="2E7C3140" w:rsidR="00D4236E" w:rsidRPr="00DD7C80" w:rsidRDefault="00D4236E" w:rsidP="00D4236E">
            <w:pPr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Variable costing and Activity-Based Costing (ABC).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0DC7A3E3" w14:textId="17BDCD0D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3EE6E952" w14:textId="1207F9D4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3B91CEEC" w14:textId="48775D24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0A3AF1A" w14:textId="6770342D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62813FC6" w14:textId="22294213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557362D7" w14:textId="2A36989B" w:rsidTr="00256AFB">
        <w:trPr>
          <w:jc w:val="center"/>
        </w:trPr>
        <w:tc>
          <w:tcPr>
            <w:tcW w:w="405" w:type="pct"/>
            <w:vAlign w:val="center"/>
          </w:tcPr>
          <w:p w14:paraId="0836FB4D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831" w:type="pct"/>
          </w:tcPr>
          <w:p w14:paraId="40537C42" w14:textId="5F5D4856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Cost -Volume-Profit analysis (CVP).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5DD2CE29" w14:textId="3736DBA7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B3BE118" w14:textId="1AE45BC1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3374CA1" w14:textId="39623A4E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3B1D499" w14:textId="53A6FF26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835D9F6" w14:textId="66F80364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06AB8070" w14:textId="2BDF4F20" w:rsidTr="00256AFB">
        <w:trPr>
          <w:jc w:val="center"/>
        </w:trPr>
        <w:tc>
          <w:tcPr>
            <w:tcW w:w="405" w:type="pct"/>
            <w:vAlign w:val="center"/>
          </w:tcPr>
          <w:p w14:paraId="46A3BC0E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831" w:type="pct"/>
          </w:tcPr>
          <w:p w14:paraId="127238C9" w14:textId="18ACEA2E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color w:val="000000"/>
                <w:lang w:val="en-CA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</w:rPr>
              <w:t>Break-Even Analysis</w:t>
            </w: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42F92660" w14:textId="08639583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6B4202EB" w14:textId="568E94FD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5E76ED9A" w14:textId="71B07D4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8B093D5" w14:textId="7DF46965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9240481" w14:textId="0C73E11D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4A32F0C3" w14:textId="4F997FCF" w:rsidTr="00256AFB">
        <w:trPr>
          <w:jc w:val="center"/>
        </w:trPr>
        <w:tc>
          <w:tcPr>
            <w:tcW w:w="405" w:type="pct"/>
            <w:vAlign w:val="center"/>
          </w:tcPr>
          <w:p w14:paraId="7C6B07D9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831" w:type="pct"/>
          </w:tcPr>
          <w:p w14:paraId="311914C2" w14:textId="3CA09F82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Net income and margin of safety given the break-even point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2A3E12F2" w14:textId="12AED97A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A6997CC" w14:textId="41A9D944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FF12455" w14:textId="1AC31132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6E08F2E" w14:textId="504EDD62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FE1B8AB" w14:textId="6329D36F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36E" w:rsidRPr="008E1041" w14:paraId="5E4E3B43" w14:textId="0EE1BC82" w:rsidTr="00256AFB">
        <w:trPr>
          <w:jc w:val="center"/>
        </w:trPr>
        <w:tc>
          <w:tcPr>
            <w:tcW w:w="405" w:type="pct"/>
            <w:vAlign w:val="center"/>
          </w:tcPr>
          <w:p w14:paraId="1F4B4BF9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831" w:type="pct"/>
          </w:tcPr>
          <w:p w14:paraId="26AE4ED9" w14:textId="79140BED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Budgeting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0813A7F0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51E5224" w14:textId="133C7DB2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7421283" w14:textId="1E31E42B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ACFDE43" w14:textId="7F4A6E5D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38E8409" w14:textId="247C517D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D4236E" w:rsidRPr="008E1041" w14:paraId="27ED46FB" w14:textId="594A6AD4" w:rsidTr="00256AFB">
        <w:trPr>
          <w:jc w:val="center"/>
        </w:trPr>
        <w:tc>
          <w:tcPr>
            <w:tcW w:w="405" w:type="pct"/>
            <w:vAlign w:val="center"/>
          </w:tcPr>
          <w:p w14:paraId="7A445A12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831" w:type="pct"/>
          </w:tcPr>
          <w:p w14:paraId="2B40517D" w14:textId="111A6ACD" w:rsidR="00D4236E" w:rsidRPr="00DA6B98" w:rsidRDefault="00D4236E" w:rsidP="00D423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Master budget</w:t>
            </w:r>
            <w:r w:rsidRPr="00B25E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5D82E015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0DB5DE6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AADF2FA" w14:textId="58D9DF8E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47B1503A" w14:textId="364C16DB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85F8913" w14:textId="7C8FE28C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D4236E" w:rsidRPr="008E1041" w14:paraId="7296F066" w14:textId="3A9D6DB5" w:rsidTr="00256AFB">
        <w:trPr>
          <w:jc w:val="center"/>
        </w:trPr>
        <w:tc>
          <w:tcPr>
            <w:tcW w:w="405" w:type="pct"/>
            <w:vAlign w:val="center"/>
          </w:tcPr>
          <w:p w14:paraId="54C8D43D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831" w:type="pct"/>
          </w:tcPr>
          <w:p w14:paraId="378305D2" w14:textId="3D7FFCEF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Production Budget and Direct Material Budget.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38832514" w14:textId="2590232A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A32374D" w14:textId="1345E22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3803FF2" w14:textId="079D9BA8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3F7C233C" w14:textId="7630E553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8608220" w14:textId="36F30EEB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D4236E" w:rsidRPr="008E1041" w14:paraId="19C5C3F5" w14:textId="77E99773" w:rsidTr="00256AFB">
        <w:trPr>
          <w:jc w:val="center"/>
        </w:trPr>
        <w:tc>
          <w:tcPr>
            <w:tcW w:w="405" w:type="pct"/>
            <w:vAlign w:val="center"/>
          </w:tcPr>
          <w:p w14:paraId="23917643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831" w:type="pct"/>
          </w:tcPr>
          <w:p w14:paraId="1E72AFE6" w14:textId="72173B15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</w:rPr>
            </w:pP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Decision making and control</w:t>
            </w:r>
            <w:r w:rsidRPr="00B25E1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30D2CFF1" w14:textId="52F4C425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2800BAC" w14:textId="36F6844E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54C8507" w14:textId="772B574F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7BFFBC6A" w14:textId="4DAE14A1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1CEC390D" w14:textId="2A3E685F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D4236E" w:rsidRPr="008E1041" w14:paraId="7DEA99FD" w14:textId="3637087B" w:rsidTr="00256AFB">
        <w:trPr>
          <w:jc w:val="center"/>
        </w:trPr>
        <w:tc>
          <w:tcPr>
            <w:tcW w:w="405" w:type="pct"/>
            <w:vAlign w:val="center"/>
          </w:tcPr>
          <w:p w14:paraId="52FB503D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831" w:type="pct"/>
          </w:tcPr>
          <w:p w14:paraId="0E4223E2" w14:textId="004281CE" w:rsidR="00D4236E" w:rsidRPr="00DD7C80" w:rsidRDefault="00D4236E" w:rsidP="00D4236E">
            <w:pPr>
              <w:spacing w:before="60"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Drop –or- add, and make- or- buy decisions</w:t>
            </w:r>
            <w:r w:rsidRPr="00B25E1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320" w:type="pct"/>
            <w:tcMar>
              <w:left w:w="29" w:type="dxa"/>
              <w:right w:w="29" w:type="dxa"/>
            </w:tcMar>
            <w:vAlign w:val="center"/>
          </w:tcPr>
          <w:p w14:paraId="1A6741E9" w14:textId="25A1DB46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65852F4" w14:textId="4D65DE2D" w:rsidR="00D4236E" w:rsidRPr="008E1041" w:rsidRDefault="009A6F9B" w:rsidP="00D4236E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0572FCD0" w14:textId="18560978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2B6F3BB0" w14:textId="32A5EAB0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1" w:type="pct"/>
            <w:tcMar>
              <w:left w:w="29" w:type="dxa"/>
              <w:right w:w="29" w:type="dxa"/>
            </w:tcMar>
            <w:vAlign w:val="center"/>
          </w:tcPr>
          <w:p w14:paraId="65519358" w14:textId="77777777" w:rsidR="00D4236E" w:rsidRPr="008E1041" w:rsidRDefault="00D4236E" w:rsidP="00D4236E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3B53ECC" w14:textId="6BBDB980" w:rsidR="00A14080" w:rsidRDefault="00A14080" w:rsidP="00DE3E4E">
      <w:pPr>
        <w:rPr>
          <w:rFonts w:asciiTheme="majorBidi" w:hAnsiTheme="majorBidi" w:cstheme="majorBidi"/>
        </w:rPr>
      </w:pPr>
    </w:p>
    <w:p w14:paraId="1B36F745" w14:textId="5C515889" w:rsidR="009E61DE" w:rsidRPr="008E1041" w:rsidRDefault="009E61DE" w:rsidP="00B60880">
      <w:pPr>
        <w:pStyle w:val="Heading1"/>
        <w:numPr>
          <w:ilvl w:val="0"/>
          <w:numId w:val="28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Methods / LO Matrix</w:t>
      </w:r>
    </w:p>
    <w:tbl>
      <w:tblPr>
        <w:tblStyle w:val="TableGrid"/>
        <w:tblW w:w="3314" w:type="pct"/>
        <w:jc w:val="center"/>
        <w:tblLook w:val="04A0" w:firstRow="1" w:lastRow="0" w:firstColumn="1" w:lastColumn="0" w:noHBand="0" w:noVBand="1"/>
      </w:tblPr>
      <w:tblGrid>
        <w:gridCol w:w="2929"/>
        <w:gridCol w:w="610"/>
        <w:gridCol w:w="610"/>
        <w:gridCol w:w="610"/>
        <w:gridCol w:w="610"/>
        <w:gridCol w:w="607"/>
      </w:tblGrid>
      <w:tr w:rsidR="00135B2B" w:rsidRPr="008E1041" w14:paraId="7CB3943C" w14:textId="77777777" w:rsidTr="00135B2B">
        <w:trPr>
          <w:jc w:val="center"/>
        </w:trPr>
        <w:tc>
          <w:tcPr>
            <w:tcW w:w="2451" w:type="pct"/>
            <w:shd w:val="clear" w:color="auto" w:fill="B4C6E7" w:themeFill="accent1" w:themeFillTint="66"/>
            <w:vAlign w:val="center"/>
          </w:tcPr>
          <w:p w14:paraId="26B8DFC5" w14:textId="77777777" w:rsidR="00135B2B" w:rsidRPr="008E1041" w:rsidRDefault="00135B2B" w:rsidP="00135B2B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</w:t>
            </w:r>
          </w:p>
        </w:tc>
        <w:tc>
          <w:tcPr>
            <w:tcW w:w="510" w:type="pct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D6D49E8" w14:textId="779B53C1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DB10E5">
              <w:t>LO1</w:t>
            </w:r>
          </w:p>
        </w:tc>
        <w:tc>
          <w:tcPr>
            <w:tcW w:w="510" w:type="pct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4B90BBF" w14:textId="318BDF25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DB10E5">
              <w:t>LO2</w:t>
            </w:r>
          </w:p>
        </w:tc>
        <w:tc>
          <w:tcPr>
            <w:tcW w:w="510" w:type="pct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A045648" w14:textId="37CBFD3C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DB10E5">
              <w:t>LO3</w:t>
            </w:r>
          </w:p>
        </w:tc>
        <w:tc>
          <w:tcPr>
            <w:tcW w:w="510" w:type="pct"/>
            <w:shd w:val="clear" w:color="auto" w:fill="B4C6E7" w:themeFill="accent1" w:themeFillTint="66"/>
          </w:tcPr>
          <w:p w14:paraId="45D54E10" w14:textId="591F7F59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DB10E5">
              <w:t>LO4</w:t>
            </w:r>
          </w:p>
        </w:tc>
        <w:tc>
          <w:tcPr>
            <w:tcW w:w="508" w:type="pct"/>
            <w:shd w:val="clear" w:color="auto" w:fill="B4C6E7" w:themeFill="accent1" w:themeFillTint="66"/>
          </w:tcPr>
          <w:p w14:paraId="232085EB" w14:textId="51ECB3E3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DB10E5">
              <w:t>LO5</w:t>
            </w:r>
          </w:p>
        </w:tc>
      </w:tr>
      <w:tr w:rsidR="00135B2B" w:rsidRPr="008E1041" w14:paraId="4F58706C" w14:textId="77777777" w:rsidTr="00135B2B">
        <w:trPr>
          <w:jc w:val="center"/>
        </w:trPr>
        <w:tc>
          <w:tcPr>
            <w:tcW w:w="2451" w:type="pct"/>
            <w:vAlign w:val="center"/>
          </w:tcPr>
          <w:p w14:paraId="104ACFB7" w14:textId="77777777" w:rsidR="00135B2B" w:rsidRPr="008E1041" w:rsidRDefault="00135B2B" w:rsidP="006921B8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bookmarkStart w:id="5" w:name="_Hlk63237923"/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Assignments</w:t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210F5428" w14:textId="0B256236" w:rsidR="00135B2B" w:rsidRPr="008E1041" w:rsidRDefault="00135B2B" w:rsidP="006921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641C509B" w14:textId="5A9422B8" w:rsidR="00135B2B" w:rsidRPr="008E1041" w:rsidRDefault="00135B2B" w:rsidP="006921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2D4D2E7D" w14:textId="537D5B53" w:rsidR="00135B2B" w:rsidRPr="008E1041" w:rsidRDefault="00135B2B" w:rsidP="006921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0" w:type="pct"/>
            <w:vAlign w:val="center"/>
          </w:tcPr>
          <w:p w14:paraId="72C5D547" w14:textId="03725040" w:rsidR="00135B2B" w:rsidRPr="008E1041" w:rsidRDefault="00135B2B" w:rsidP="006921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pct"/>
            <w:vAlign w:val="center"/>
          </w:tcPr>
          <w:p w14:paraId="2A9401B3" w14:textId="6F6B6787" w:rsidR="00135B2B" w:rsidRPr="008E1041" w:rsidRDefault="009A6F9B" w:rsidP="006921B8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bookmarkEnd w:id="5"/>
      <w:tr w:rsidR="00A02FD1" w:rsidRPr="008E1041" w14:paraId="00110EEC" w14:textId="77777777" w:rsidTr="00135B2B">
        <w:trPr>
          <w:jc w:val="center"/>
        </w:trPr>
        <w:tc>
          <w:tcPr>
            <w:tcW w:w="2451" w:type="pct"/>
            <w:vAlign w:val="center"/>
          </w:tcPr>
          <w:p w14:paraId="6EC9F627" w14:textId="77777777" w:rsidR="00A02FD1" w:rsidRPr="008E1041" w:rsidRDefault="00A02FD1" w:rsidP="00A02FD1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 xml:space="preserve">Mid-Term </w:t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54F51999" w14:textId="066F94F1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59E3DDEB" w14:textId="01B18E70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15C56A53" w14:textId="13B20A99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10" w:type="pct"/>
            <w:vAlign w:val="center"/>
          </w:tcPr>
          <w:p w14:paraId="70824EDC" w14:textId="304D53FF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08" w:type="pct"/>
            <w:vAlign w:val="center"/>
          </w:tcPr>
          <w:p w14:paraId="52183E9D" w14:textId="4775A678" w:rsidR="00A02FD1" w:rsidRPr="008E1041" w:rsidRDefault="00A02FD1" w:rsidP="00A02FD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2FD1" w:rsidRPr="008E1041" w14:paraId="0F326218" w14:textId="77777777" w:rsidTr="00135B2B">
        <w:trPr>
          <w:jc w:val="center"/>
        </w:trPr>
        <w:tc>
          <w:tcPr>
            <w:tcW w:w="2451" w:type="pct"/>
            <w:vAlign w:val="center"/>
          </w:tcPr>
          <w:p w14:paraId="29762B42" w14:textId="77777777" w:rsidR="00A02FD1" w:rsidRPr="008E1041" w:rsidRDefault="00A02FD1" w:rsidP="00A02FD1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Final Exam</w:t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35664D4F" w14:textId="219C21E6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30B09802" w14:textId="7DCD3A3C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10" w:type="pct"/>
            <w:tcMar>
              <w:left w:w="29" w:type="dxa"/>
              <w:right w:w="29" w:type="dxa"/>
            </w:tcMar>
            <w:vAlign w:val="center"/>
          </w:tcPr>
          <w:p w14:paraId="01C44312" w14:textId="45400D27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10" w:type="pct"/>
            <w:vAlign w:val="center"/>
          </w:tcPr>
          <w:p w14:paraId="275AE841" w14:textId="454566A9" w:rsidR="00A02FD1" w:rsidRPr="008E1041" w:rsidRDefault="009A6F9B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08" w:type="pct"/>
            <w:vAlign w:val="center"/>
          </w:tcPr>
          <w:p w14:paraId="658CD184" w14:textId="0780283B" w:rsidR="00A02FD1" w:rsidRPr="008E1041" w:rsidRDefault="00A02FD1" w:rsidP="00A02FD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AE9E67F" w14:textId="77777777" w:rsidR="009E61DE" w:rsidRPr="008E1041" w:rsidRDefault="009E61DE" w:rsidP="00DE3E4E">
      <w:pPr>
        <w:rPr>
          <w:rFonts w:asciiTheme="majorBidi" w:hAnsiTheme="majorBidi" w:cstheme="majorBidi"/>
        </w:rPr>
      </w:pPr>
    </w:p>
    <w:p w14:paraId="1A3C5D52" w14:textId="02623A09" w:rsidR="00762A5E" w:rsidRPr="008E1041" w:rsidRDefault="00762A5E" w:rsidP="00B60880">
      <w:pPr>
        <w:pStyle w:val="Heading1"/>
        <w:numPr>
          <w:ilvl w:val="0"/>
          <w:numId w:val="28"/>
        </w:numPr>
        <w:ind w:hanging="540"/>
        <w:rPr>
          <w:rFonts w:asciiTheme="majorBidi" w:hAnsiTheme="majorBidi"/>
        </w:rPr>
      </w:pPr>
      <w:r w:rsidRPr="008E1041">
        <w:rPr>
          <w:rFonts w:asciiTheme="majorBidi" w:hAnsiTheme="majorBidi"/>
        </w:rPr>
        <w:t>Learning Method / LO Matrix</w:t>
      </w:r>
    </w:p>
    <w:tbl>
      <w:tblPr>
        <w:tblStyle w:val="TableGrid"/>
        <w:tblW w:w="3138" w:type="pct"/>
        <w:jc w:val="center"/>
        <w:tblLook w:val="04A0" w:firstRow="1" w:lastRow="0" w:firstColumn="1" w:lastColumn="0" w:noHBand="0" w:noVBand="1"/>
      </w:tblPr>
      <w:tblGrid>
        <w:gridCol w:w="2314"/>
        <w:gridCol w:w="664"/>
        <w:gridCol w:w="664"/>
        <w:gridCol w:w="664"/>
        <w:gridCol w:w="676"/>
        <w:gridCol w:w="676"/>
      </w:tblGrid>
      <w:tr w:rsidR="00135B2B" w:rsidRPr="008E1041" w14:paraId="35A7E9AE" w14:textId="77777777" w:rsidTr="00B34FA6">
        <w:trPr>
          <w:jc w:val="center"/>
        </w:trPr>
        <w:tc>
          <w:tcPr>
            <w:tcW w:w="2045" w:type="pct"/>
            <w:shd w:val="clear" w:color="auto" w:fill="B4C6E7" w:themeFill="accent1" w:themeFillTint="66"/>
            <w:vAlign w:val="center"/>
          </w:tcPr>
          <w:p w14:paraId="18D4DBB2" w14:textId="77777777" w:rsidR="00135B2B" w:rsidRPr="008E1041" w:rsidRDefault="00135B2B" w:rsidP="00135B2B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Learning Method</w:t>
            </w:r>
          </w:p>
        </w:tc>
        <w:tc>
          <w:tcPr>
            <w:tcW w:w="587" w:type="pct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8FD0B63" w14:textId="31D266D1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322722">
              <w:t>LO1</w:t>
            </w:r>
          </w:p>
        </w:tc>
        <w:tc>
          <w:tcPr>
            <w:tcW w:w="587" w:type="pct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EAAB8FE" w14:textId="15B06A89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322722">
              <w:t>LO2</w:t>
            </w:r>
          </w:p>
        </w:tc>
        <w:tc>
          <w:tcPr>
            <w:tcW w:w="587" w:type="pct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687D4EB" w14:textId="3FE0F4DF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322722">
              <w:t>LO3</w:t>
            </w:r>
          </w:p>
        </w:tc>
        <w:tc>
          <w:tcPr>
            <w:tcW w:w="597" w:type="pct"/>
            <w:shd w:val="clear" w:color="auto" w:fill="B4C6E7" w:themeFill="accent1" w:themeFillTint="66"/>
          </w:tcPr>
          <w:p w14:paraId="49C86984" w14:textId="1F3F973C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322722">
              <w:t>LO4</w:t>
            </w:r>
          </w:p>
        </w:tc>
        <w:tc>
          <w:tcPr>
            <w:tcW w:w="597" w:type="pct"/>
            <w:shd w:val="clear" w:color="auto" w:fill="B4C6E7" w:themeFill="accent1" w:themeFillTint="66"/>
          </w:tcPr>
          <w:p w14:paraId="2884B8B5" w14:textId="500B9B11" w:rsidR="00135B2B" w:rsidRPr="008E1041" w:rsidRDefault="00135B2B" w:rsidP="00135B2B">
            <w:pPr>
              <w:jc w:val="center"/>
              <w:rPr>
                <w:rFonts w:asciiTheme="majorBidi" w:hAnsiTheme="majorBidi" w:cstheme="majorBidi"/>
              </w:rPr>
            </w:pPr>
            <w:r w:rsidRPr="00322722">
              <w:t>LO5</w:t>
            </w:r>
          </w:p>
        </w:tc>
      </w:tr>
      <w:tr w:rsidR="009A6F9B" w:rsidRPr="008E1041" w14:paraId="1B45930D" w14:textId="77777777" w:rsidTr="00135B2B">
        <w:trPr>
          <w:jc w:val="center"/>
        </w:trPr>
        <w:tc>
          <w:tcPr>
            <w:tcW w:w="2045" w:type="pct"/>
          </w:tcPr>
          <w:p w14:paraId="05BC8A43" w14:textId="77777777" w:rsidR="009A6F9B" w:rsidRPr="008E1041" w:rsidRDefault="009A6F9B" w:rsidP="009A6F9B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2D10DBD9" w14:textId="64DBAF1D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7ACECD73" w14:textId="5AD9DBC7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6AACA8C4" w14:textId="72D13EE0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97" w:type="pct"/>
            <w:vAlign w:val="center"/>
          </w:tcPr>
          <w:p w14:paraId="4D59CF72" w14:textId="6066128E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97" w:type="pct"/>
            <w:vAlign w:val="center"/>
          </w:tcPr>
          <w:p w14:paraId="09781E10" w14:textId="3D04F64A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9A6F9B" w:rsidRPr="008E1041" w14:paraId="521E297B" w14:textId="77777777" w:rsidTr="00135B2B">
        <w:trPr>
          <w:jc w:val="center"/>
        </w:trPr>
        <w:tc>
          <w:tcPr>
            <w:tcW w:w="2045" w:type="pct"/>
          </w:tcPr>
          <w:p w14:paraId="57270A0D" w14:textId="77777777" w:rsidR="009A6F9B" w:rsidRPr="008E1041" w:rsidRDefault="009A6F9B" w:rsidP="009A6F9B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Tutorial</w:t>
            </w: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0FB974A2" w14:textId="1C7C86B3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58BC3182" w14:textId="2352B612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46C42D14" w14:textId="7C9A53E7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97" w:type="pct"/>
            <w:vAlign w:val="center"/>
          </w:tcPr>
          <w:p w14:paraId="6F2A2383" w14:textId="4791BCCE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  <w:tc>
          <w:tcPr>
            <w:tcW w:w="597" w:type="pct"/>
            <w:vAlign w:val="center"/>
          </w:tcPr>
          <w:p w14:paraId="3EA1501A" w14:textId="02694B5B" w:rsidR="009A6F9B" w:rsidRPr="008E1041" w:rsidRDefault="009A6F9B" w:rsidP="009A6F9B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  <w:tr w:rsidR="00A02FD1" w:rsidRPr="008E1041" w14:paraId="3855852C" w14:textId="77777777" w:rsidTr="00135B2B">
        <w:trPr>
          <w:jc w:val="center"/>
        </w:trPr>
        <w:tc>
          <w:tcPr>
            <w:tcW w:w="2045" w:type="pct"/>
            <w:vAlign w:val="center"/>
          </w:tcPr>
          <w:p w14:paraId="6A2A2C06" w14:textId="4E4E23CB" w:rsidR="00A02FD1" w:rsidRPr="008E1041" w:rsidRDefault="00A02FD1" w:rsidP="00A02FD1">
            <w:pPr>
              <w:widowControl w:val="0"/>
              <w:autoSpaceDE w:val="0"/>
              <w:autoSpaceDN w:val="0"/>
              <w:adjustRightInd w:val="0"/>
              <w:spacing w:before="89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Self-learning</w:t>
            </w: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6EE7C1EF" w14:textId="27BE2C9D" w:rsidR="00A02FD1" w:rsidRPr="008E1041" w:rsidRDefault="00A02FD1" w:rsidP="00A02F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4C07F345" w14:textId="00CBDBDC" w:rsidR="00A02FD1" w:rsidRPr="008E1041" w:rsidRDefault="00A02FD1" w:rsidP="00A02F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87" w:type="pct"/>
            <w:tcMar>
              <w:left w:w="29" w:type="dxa"/>
              <w:right w:w="29" w:type="dxa"/>
            </w:tcMar>
            <w:vAlign w:val="center"/>
          </w:tcPr>
          <w:p w14:paraId="680C8B3C" w14:textId="08C4CBD2" w:rsidR="00A02FD1" w:rsidRPr="008E1041" w:rsidRDefault="00A02FD1" w:rsidP="00A02F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7" w:type="pct"/>
            <w:vAlign w:val="center"/>
          </w:tcPr>
          <w:p w14:paraId="3FB5A1EF" w14:textId="5F71A5B0" w:rsidR="00A02FD1" w:rsidRPr="008E1041" w:rsidRDefault="00A02FD1" w:rsidP="00A02F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7" w:type="pct"/>
            <w:vAlign w:val="center"/>
          </w:tcPr>
          <w:p w14:paraId="361232D4" w14:textId="61AC60EA" w:rsidR="00A02FD1" w:rsidRPr="008E1041" w:rsidRDefault="00681C76" w:rsidP="00A02FD1">
            <w:pPr>
              <w:jc w:val="center"/>
              <w:rPr>
                <w:rFonts w:asciiTheme="majorBidi" w:hAnsiTheme="majorBidi" w:cstheme="majorBidi"/>
              </w:rPr>
            </w:pPr>
            <w:r w:rsidRPr="00A02FD1">
              <w:rPr>
                <w:rFonts w:cstheme="minorHAnsi"/>
                <w:b/>
                <w:bCs/>
                <w:sz w:val="24"/>
                <w:szCs w:val="24"/>
              </w:rPr>
              <w:sym w:font="Webdings" w:char="F03D"/>
            </w:r>
          </w:p>
        </w:tc>
      </w:tr>
    </w:tbl>
    <w:p w14:paraId="43E2B3B0" w14:textId="77777777" w:rsidR="00DE3E4E" w:rsidRPr="008E1041" w:rsidRDefault="00DE3E4E" w:rsidP="00DE3E4E">
      <w:pPr>
        <w:rPr>
          <w:rFonts w:asciiTheme="majorBidi" w:hAnsiTheme="majorBidi" w:cstheme="majorBidi"/>
        </w:rPr>
      </w:pPr>
    </w:p>
    <w:sectPr w:rsidR="00DE3E4E" w:rsidRPr="008E1041" w:rsidSect="0014443A">
      <w:footerReference w:type="default" r:id="rId9"/>
      <w:pgSz w:w="11906" w:h="16838" w:code="9"/>
      <w:pgMar w:top="1440" w:right="1440" w:bottom="108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9CC6D" w14:textId="77777777" w:rsidR="00B221EA" w:rsidRDefault="00B221EA" w:rsidP="004B3AEB">
      <w:pPr>
        <w:spacing w:after="0" w:line="240" w:lineRule="auto"/>
      </w:pPr>
      <w:r>
        <w:separator/>
      </w:r>
    </w:p>
  </w:endnote>
  <w:endnote w:type="continuationSeparator" w:id="0">
    <w:p w14:paraId="72AE4C6D" w14:textId="77777777" w:rsidR="00B221EA" w:rsidRDefault="00B221EA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13533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B1F6C0" w14:textId="09B17EE3" w:rsidR="00D07641" w:rsidRDefault="00D07641" w:rsidP="00D0764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0764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                                             | </w:t>
        </w:r>
        <w:r>
          <w:rPr>
            <w:color w:val="7F7F7F" w:themeColor="background1" w:themeShade="7F"/>
            <w:spacing w:val="60"/>
          </w:rPr>
          <w:t>Prof. Zakaria Farid              ASU323</w:t>
        </w:r>
      </w:p>
    </w:sdtContent>
  </w:sdt>
  <w:p w14:paraId="7CA3576D" w14:textId="2C9F2743" w:rsidR="006D72E9" w:rsidRDefault="006D72E9" w:rsidP="009808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3434C" w14:textId="77777777" w:rsidR="00B221EA" w:rsidRDefault="00B221EA" w:rsidP="004B3AEB">
      <w:pPr>
        <w:spacing w:after="0" w:line="240" w:lineRule="auto"/>
      </w:pPr>
      <w:r>
        <w:separator/>
      </w:r>
    </w:p>
  </w:footnote>
  <w:footnote w:type="continuationSeparator" w:id="0">
    <w:p w14:paraId="3FCCEE6B" w14:textId="77777777" w:rsidR="00B221EA" w:rsidRDefault="00B221EA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AFF"/>
    <w:multiLevelType w:val="hybridMultilevel"/>
    <w:tmpl w:val="2A2AE184"/>
    <w:lvl w:ilvl="0" w:tplc="142E7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0C0E"/>
    <w:multiLevelType w:val="hybridMultilevel"/>
    <w:tmpl w:val="62140FAC"/>
    <w:lvl w:ilvl="0" w:tplc="6CF8C63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B78"/>
    <w:multiLevelType w:val="hybridMultilevel"/>
    <w:tmpl w:val="BCA2043C"/>
    <w:lvl w:ilvl="0" w:tplc="142E7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1528B"/>
    <w:multiLevelType w:val="hybridMultilevel"/>
    <w:tmpl w:val="077EAAAE"/>
    <w:lvl w:ilvl="0" w:tplc="6710581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B06302"/>
    <w:multiLevelType w:val="hybridMultilevel"/>
    <w:tmpl w:val="24DA2EAC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36756"/>
    <w:multiLevelType w:val="hybridMultilevel"/>
    <w:tmpl w:val="4716AA80"/>
    <w:lvl w:ilvl="0" w:tplc="E866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4561E"/>
    <w:multiLevelType w:val="hybridMultilevel"/>
    <w:tmpl w:val="00E0102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E2B35"/>
    <w:multiLevelType w:val="hybridMultilevel"/>
    <w:tmpl w:val="991AEFDE"/>
    <w:lvl w:ilvl="0" w:tplc="04090011">
      <w:start w:val="1"/>
      <w:numFmt w:val="decimal"/>
      <w:lvlText w:val="%1)"/>
      <w:lvlJc w:val="left"/>
      <w:pPr>
        <w:ind w:left="2175" w:hanging="360"/>
      </w:p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>
      <w:start w:val="1"/>
      <w:numFmt w:val="decimal"/>
      <w:lvlText w:val="%4."/>
      <w:lvlJc w:val="left"/>
      <w:pPr>
        <w:ind w:left="4335" w:hanging="360"/>
      </w:pPr>
    </w:lvl>
    <w:lvl w:ilvl="4" w:tplc="04090019">
      <w:start w:val="1"/>
      <w:numFmt w:val="lowerLetter"/>
      <w:lvlText w:val="%5."/>
      <w:lvlJc w:val="left"/>
      <w:pPr>
        <w:ind w:left="5055" w:hanging="360"/>
      </w:pPr>
    </w:lvl>
    <w:lvl w:ilvl="5" w:tplc="0409001B">
      <w:start w:val="1"/>
      <w:numFmt w:val="lowerRoman"/>
      <w:lvlText w:val="%6."/>
      <w:lvlJc w:val="right"/>
      <w:pPr>
        <w:ind w:left="5775" w:hanging="180"/>
      </w:pPr>
    </w:lvl>
    <w:lvl w:ilvl="6" w:tplc="0409000F">
      <w:start w:val="1"/>
      <w:numFmt w:val="decimal"/>
      <w:lvlText w:val="%7."/>
      <w:lvlJc w:val="left"/>
      <w:pPr>
        <w:ind w:left="6495" w:hanging="360"/>
      </w:pPr>
    </w:lvl>
    <w:lvl w:ilvl="7" w:tplc="04090019">
      <w:start w:val="1"/>
      <w:numFmt w:val="lowerLetter"/>
      <w:lvlText w:val="%8."/>
      <w:lvlJc w:val="left"/>
      <w:pPr>
        <w:ind w:left="7215" w:hanging="360"/>
      </w:pPr>
    </w:lvl>
    <w:lvl w:ilvl="8" w:tplc="0409001B">
      <w:start w:val="1"/>
      <w:numFmt w:val="lowerRoman"/>
      <w:lvlText w:val="%9."/>
      <w:lvlJc w:val="right"/>
      <w:pPr>
        <w:ind w:left="7935" w:hanging="180"/>
      </w:pPr>
    </w:lvl>
  </w:abstractNum>
  <w:abstractNum w:abstractNumId="19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D447D"/>
    <w:multiLevelType w:val="hybridMultilevel"/>
    <w:tmpl w:val="95EA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A57D5"/>
    <w:multiLevelType w:val="hybridMultilevel"/>
    <w:tmpl w:val="EB3ABB1A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569AF"/>
    <w:multiLevelType w:val="hybridMultilevel"/>
    <w:tmpl w:val="B664C73E"/>
    <w:lvl w:ilvl="0" w:tplc="0742E0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0"/>
  </w:num>
  <w:num w:numId="5">
    <w:abstractNumId w:val="12"/>
  </w:num>
  <w:num w:numId="6">
    <w:abstractNumId w:val="11"/>
  </w:num>
  <w:num w:numId="7">
    <w:abstractNumId w:val="1"/>
  </w:num>
  <w:num w:numId="8">
    <w:abstractNumId w:val="27"/>
  </w:num>
  <w:num w:numId="9">
    <w:abstractNumId w:val="17"/>
  </w:num>
  <w:num w:numId="10">
    <w:abstractNumId w:val="15"/>
  </w:num>
  <w:num w:numId="11">
    <w:abstractNumId w:val="24"/>
  </w:num>
  <w:num w:numId="12">
    <w:abstractNumId w:val="25"/>
  </w:num>
  <w:num w:numId="13">
    <w:abstractNumId w:val="6"/>
  </w:num>
  <w:num w:numId="14">
    <w:abstractNumId w:val="19"/>
  </w:num>
  <w:num w:numId="15">
    <w:abstractNumId w:val="14"/>
  </w:num>
  <w:num w:numId="16">
    <w:abstractNumId w:val="20"/>
  </w:num>
  <w:num w:numId="17">
    <w:abstractNumId w:val="5"/>
  </w:num>
  <w:num w:numId="18">
    <w:abstractNumId w:val="10"/>
  </w:num>
  <w:num w:numId="19">
    <w:abstractNumId w:val="22"/>
  </w:num>
  <w:num w:numId="20">
    <w:abstractNumId w:val="3"/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</w:num>
  <w:num w:numId="26">
    <w:abstractNumId w:val="2"/>
  </w:num>
  <w:num w:numId="27">
    <w:abstractNumId w:val="7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015F5"/>
    <w:rsid w:val="0001272C"/>
    <w:rsid w:val="00024495"/>
    <w:rsid w:val="000337E4"/>
    <w:rsid w:val="00041110"/>
    <w:rsid w:val="000432FD"/>
    <w:rsid w:val="00043F72"/>
    <w:rsid w:val="0004688C"/>
    <w:rsid w:val="000470ED"/>
    <w:rsid w:val="00054563"/>
    <w:rsid w:val="0006537F"/>
    <w:rsid w:val="00067C80"/>
    <w:rsid w:val="00067EA6"/>
    <w:rsid w:val="00070C93"/>
    <w:rsid w:val="00075B90"/>
    <w:rsid w:val="00077DE6"/>
    <w:rsid w:val="000A63C6"/>
    <w:rsid w:val="000A76DB"/>
    <w:rsid w:val="000D5D9D"/>
    <w:rsid w:val="000E51C0"/>
    <w:rsid w:val="000E5923"/>
    <w:rsid w:val="000F7666"/>
    <w:rsid w:val="00105F99"/>
    <w:rsid w:val="00124275"/>
    <w:rsid w:val="00135B2B"/>
    <w:rsid w:val="00135CEF"/>
    <w:rsid w:val="00141F3D"/>
    <w:rsid w:val="0014443A"/>
    <w:rsid w:val="00157E3E"/>
    <w:rsid w:val="00185C65"/>
    <w:rsid w:val="00190BB8"/>
    <w:rsid w:val="00193C43"/>
    <w:rsid w:val="00196EBD"/>
    <w:rsid w:val="001A489A"/>
    <w:rsid w:val="001B08C7"/>
    <w:rsid w:val="001B6F01"/>
    <w:rsid w:val="001C08B5"/>
    <w:rsid w:val="001C4383"/>
    <w:rsid w:val="001D45BD"/>
    <w:rsid w:val="001D5F7B"/>
    <w:rsid w:val="001E50F9"/>
    <w:rsid w:val="001E7C7C"/>
    <w:rsid w:val="00207461"/>
    <w:rsid w:val="0021151B"/>
    <w:rsid w:val="00217E37"/>
    <w:rsid w:val="00233816"/>
    <w:rsid w:val="00247C4E"/>
    <w:rsid w:val="00250590"/>
    <w:rsid w:val="00250FAD"/>
    <w:rsid w:val="00252A41"/>
    <w:rsid w:val="002548B1"/>
    <w:rsid w:val="0025673E"/>
    <w:rsid w:val="00280DEA"/>
    <w:rsid w:val="0028288A"/>
    <w:rsid w:val="00295064"/>
    <w:rsid w:val="002A64C1"/>
    <w:rsid w:val="002B4899"/>
    <w:rsid w:val="002C263F"/>
    <w:rsid w:val="002C2D51"/>
    <w:rsid w:val="002E0FFC"/>
    <w:rsid w:val="002E20E4"/>
    <w:rsid w:val="002E782E"/>
    <w:rsid w:val="002F483F"/>
    <w:rsid w:val="00301599"/>
    <w:rsid w:val="00302EA1"/>
    <w:rsid w:val="00305462"/>
    <w:rsid w:val="003143C8"/>
    <w:rsid w:val="003209AE"/>
    <w:rsid w:val="00321736"/>
    <w:rsid w:val="00321862"/>
    <w:rsid w:val="00327793"/>
    <w:rsid w:val="003332DA"/>
    <w:rsid w:val="00357628"/>
    <w:rsid w:val="003621C6"/>
    <w:rsid w:val="00371F8F"/>
    <w:rsid w:val="003764B0"/>
    <w:rsid w:val="00381BE5"/>
    <w:rsid w:val="003833B9"/>
    <w:rsid w:val="00396B77"/>
    <w:rsid w:val="003A1207"/>
    <w:rsid w:val="003B3B57"/>
    <w:rsid w:val="003B7A90"/>
    <w:rsid w:val="003C0353"/>
    <w:rsid w:val="003C3A10"/>
    <w:rsid w:val="003E4CA0"/>
    <w:rsid w:val="003E7B42"/>
    <w:rsid w:val="003F39EF"/>
    <w:rsid w:val="0040633B"/>
    <w:rsid w:val="00406EEF"/>
    <w:rsid w:val="00420C58"/>
    <w:rsid w:val="00423BBC"/>
    <w:rsid w:val="004347F7"/>
    <w:rsid w:val="00444E7E"/>
    <w:rsid w:val="0044566A"/>
    <w:rsid w:val="00465B1B"/>
    <w:rsid w:val="004661CB"/>
    <w:rsid w:val="00473B0A"/>
    <w:rsid w:val="00480AAA"/>
    <w:rsid w:val="00482B14"/>
    <w:rsid w:val="00486B8D"/>
    <w:rsid w:val="00496F7D"/>
    <w:rsid w:val="004A0B8C"/>
    <w:rsid w:val="004A314E"/>
    <w:rsid w:val="004A43ED"/>
    <w:rsid w:val="004A6ACE"/>
    <w:rsid w:val="004B101B"/>
    <w:rsid w:val="004B3AEB"/>
    <w:rsid w:val="004C4AA9"/>
    <w:rsid w:val="004D25A4"/>
    <w:rsid w:val="004D2D55"/>
    <w:rsid w:val="004D6960"/>
    <w:rsid w:val="004D7085"/>
    <w:rsid w:val="004F0A03"/>
    <w:rsid w:val="004F1430"/>
    <w:rsid w:val="004F1F81"/>
    <w:rsid w:val="004F6E9C"/>
    <w:rsid w:val="005041FE"/>
    <w:rsid w:val="00512DC7"/>
    <w:rsid w:val="00515565"/>
    <w:rsid w:val="00515728"/>
    <w:rsid w:val="00520B52"/>
    <w:rsid w:val="00521175"/>
    <w:rsid w:val="00524438"/>
    <w:rsid w:val="00525F06"/>
    <w:rsid w:val="00536530"/>
    <w:rsid w:val="00537AAB"/>
    <w:rsid w:val="0054402F"/>
    <w:rsid w:val="00556C48"/>
    <w:rsid w:val="00565A58"/>
    <w:rsid w:val="005757BE"/>
    <w:rsid w:val="00580ABB"/>
    <w:rsid w:val="00593EE2"/>
    <w:rsid w:val="005941D4"/>
    <w:rsid w:val="005A2990"/>
    <w:rsid w:val="005B400D"/>
    <w:rsid w:val="005B5B5F"/>
    <w:rsid w:val="005B7CC3"/>
    <w:rsid w:val="005C6E9C"/>
    <w:rsid w:val="005D01A9"/>
    <w:rsid w:val="005D618E"/>
    <w:rsid w:val="005D6495"/>
    <w:rsid w:val="005E305C"/>
    <w:rsid w:val="005E6C4D"/>
    <w:rsid w:val="005F278D"/>
    <w:rsid w:val="005F330E"/>
    <w:rsid w:val="005F7A17"/>
    <w:rsid w:val="00611A88"/>
    <w:rsid w:val="00615438"/>
    <w:rsid w:val="00616100"/>
    <w:rsid w:val="006432A1"/>
    <w:rsid w:val="00667EE2"/>
    <w:rsid w:val="00672B9B"/>
    <w:rsid w:val="006752C6"/>
    <w:rsid w:val="00681C76"/>
    <w:rsid w:val="00682E94"/>
    <w:rsid w:val="006858FF"/>
    <w:rsid w:val="00686768"/>
    <w:rsid w:val="006921B8"/>
    <w:rsid w:val="00693430"/>
    <w:rsid w:val="00695C1D"/>
    <w:rsid w:val="006C544A"/>
    <w:rsid w:val="006C5A8B"/>
    <w:rsid w:val="006D35AB"/>
    <w:rsid w:val="006D3A9B"/>
    <w:rsid w:val="006D3ED0"/>
    <w:rsid w:val="006D72E9"/>
    <w:rsid w:val="006D7419"/>
    <w:rsid w:val="006E1151"/>
    <w:rsid w:val="006E251F"/>
    <w:rsid w:val="006F2391"/>
    <w:rsid w:val="006F6270"/>
    <w:rsid w:val="00711FDF"/>
    <w:rsid w:val="007177B0"/>
    <w:rsid w:val="00717CF0"/>
    <w:rsid w:val="0072088B"/>
    <w:rsid w:val="00725D63"/>
    <w:rsid w:val="0073303C"/>
    <w:rsid w:val="007335DA"/>
    <w:rsid w:val="00734CCE"/>
    <w:rsid w:val="00762A5E"/>
    <w:rsid w:val="0078077E"/>
    <w:rsid w:val="00784598"/>
    <w:rsid w:val="007954E9"/>
    <w:rsid w:val="007A0197"/>
    <w:rsid w:val="007B23E9"/>
    <w:rsid w:val="007B2DC4"/>
    <w:rsid w:val="007B352D"/>
    <w:rsid w:val="007C2699"/>
    <w:rsid w:val="007C2B4D"/>
    <w:rsid w:val="007D296D"/>
    <w:rsid w:val="007D3246"/>
    <w:rsid w:val="007D5AAF"/>
    <w:rsid w:val="007D6589"/>
    <w:rsid w:val="007D78DA"/>
    <w:rsid w:val="007E4C00"/>
    <w:rsid w:val="007E5285"/>
    <w:rsid w:val="007F141A"/>
    <w:rsid w:val="007F74C3"/>
    <w:rsid w:val="00800605"/>
    <w:rsid w:val="008027B5"/>
    <w:rsid w:val="008035EC"/>
    <w:rsid w:val="008066E4"/>
    <w:rsid w:val="008273F3"/>
    <w:rsid w:val="008322D2"/>
    <w:rsid w:val="00836804"/>
    <w:rsid w:val="00844F1F"/>
    <w:rsid w:val="00874EAD"/>
    <w:rsid w:val="00876A00"/>
    <w:rsid w:val="00877372"/>
    <w:rsid w:val="008930AF"/>
    <w:rsid w:val="0089549E"/>
    <w:rsid w:val="008A168C"/>
    <w:rsid w:val="008A18BC"/>
    <w:rsid w:val="008A6576"/>
    <w:rsid w:val="008A6B8F"/>
    <w:rsid w:val="008B0BAE"/>
    <w:rsid w:val="008D4E7E"/>
    <w:rsid w:val="008E0D79"/>
    <w:rsid w:val="008E1041"/>
    <w:rsid w:val="008E105B"/>
    <w:rsid w:val="008E6B5D"/>
    <w:rsid w:val="008F2E01"/>
    <w:rsid w:val="008F4026"/>
    <w:rsid w:val="00900EC8"/>
    <w:rsid w:val="0091412C"/>
    <w:rsid w:val="009178F0"/>
    <w:rsid w:val="00923125"/>
    <w:rsid w:val="00924307"/>
    <w:rsid w:val="00940EA5"/>
    <w:rsid w:val="0094495D"/>
    <w:rsid w:val="009470DE"/>
    <w:rsid w:val="00961339"/>
    <w:rsid w:val="0096695B"/>
    <w:rsid w:val="009808AA"/>
    <w:rsid w:val="00992EEB"/>
    <w:rsid w:val="00997D3D"/>
    <w:rsid w:val="009A1677"/>
    <w:rsid w:val="009A1D82"/>
    <w:rsid w:val="009A6F9B"/>
    <w:rsid w:val="009B2F28"/>
    <w:rsid w:val="009C7F83"/>
    <w:rsid w:val="009D42D2"/>
    <w:rsid w:val="009E50C1"/>
    <w:rsid w:val="009E61DE"/>
    <w:rsid w:val="00A0279D"/>
    <w:rsid w:val="00A02FD1"/>
    <w:rsid w:val="00A14080"/>
    <w:rsid w:val="00A154A1"/>
    <w:rsid w:val="00A16239"/>
    <w:rsid w:val="00A21186"/>
    <w:rsid w:val="00A357E0"/>
    <w:rsid w:val="00A37CCA"/>
    <w:rsid w:val="00A40F0F"/>
    <w:rsid w:val="00A45DC1"/>
    <w:rsid w:val="00A5301B"/>
    <w:rsid w:val="00A541F7"/>
    <w:rsid w:val="00A603B3"/>
    <w:rsid w:val="00A617D6"/>
    <w:rsid w:val="00A624BA"/>
    <w:rsid w:val="00A62BF5"/>
    <w:rsid w:val="00A64323"/>
    <w:rsid w:val="00A702E4"/>
    <w:rsid w:val="00A83307"/>
    <w:rsid w:val="00A83F0D"/>
    <w:rsid w:val="00A872BC"/>
    <w:rsid w:val="00A96292"/>
    <w:rsid w:val="00AA0F32"/>
    <w:rsid w:val="00AC721C"/>
    <w:rsid w:val="00AD4614"/>
    <w:rsid w:val="00AE1A58"/>
    <w:rsid w:val="00AF2A72"/>
    <w:rsid w:val="00AF7256"/>
    <w:rsid w:val="00B0516A"/>
    <w:rsid w:val="00B06F15"/>
    <w:rsid w:val="00B130F9"/>
    <w:rsid w:val="00B163D4"/>
    <w:rsid w:val="00B221EA"/>
    <w:rsid w:val="00B22EC7"/>
    <w:rsid w:val="00B25729"/>
    <w:rsid w:val="00B25E16"/>
    <w:rsid w:val="00B35A8F"/>
    <w:rsid w:val="00B56CB1"/>
    <w:rsid w:val="00B60880"/>
    <w:rsid w:val="00B638B9"/>
    <w:rsid w:val="00B6763D"/>
    <w:rsid w:val="00B728A5"/>
    <w:rsid w:val="00B75B7B"/>
    <w:rsid w:val="00B87D41"/>
    <w:rsid w:val="00B90943"/>
    <w:rsid w:val="00B91FAB"/>
    <w:rsid w:val="00B95767"/>
    <w:rsid w:val="00BA1378"/>
    <w:rsid w:val="00BA2F19"/>
    <w:rsid w:val="00BA4595"/>
    <w:rsid w:val="00BB014A"/>
    <w:rsid w:val="00BC014E"/>
    <w:rsid w:val="00BC4921"/>
    <w:rsid w:val="00BD5620"/>
    <w:rsid w:val="00BE4A13"/>
    <w:rsid w:val="00BE6370"/>
    <w:rsid w:val="00BE6CB8"/>
    <w:rsid w:val="00C10D77"/>
    <w:rsid w:val="00C112B0"/>
    <w:rsid w:val="00C1477E"/>
    <w:rsid w:val="00C20EC3"/>
    <w:rsid w:val="00C26DCD"/>
    <w:rsid w:val="00C50534"/>
    <w:rsid w:val="00C5614A"/>
    <w:rsid w:val="00C579A6"/>
    <w:rsid w:val="00C57B43"/>
    <w:rsid w:val="00C64D31"/>
    <w:rsid w:val="00C6566E"/>
    <w:rsid w:val="00C7180E"/>
    <w:rsid w:val="00C72A9A"/>
    <w:rsid w:val="00C740DC"/>
    <w:rsid w:val="00C76223"/>
    <w:rsid w:val="00C7749F"/>
    <w:rsid w:val="00CA7A4B"/>
    <w:rsid w:val="00CC0954"/>
    <w:rsid w:val="00CD3BA1"/>
    <w:rsid w:val="00CE1E67"/>
    <w:rsid w:val="00CE7E29"/>
    <w:rsid w:val="00CF6A96"/>
    <w:rsid w:val="00D07641"/>
    <w:rsid w:val="00D226E8"/>
    <w:rsid w:val="00D26246"/>
    <w:rsid w:val="00D33AEE"/>
    <w:rsid w:val="00D41194"/>
    <w:rsid w:val="00D4236E"/>
    <w:rsid w:val="00D51464"/>
    <w:rsid w:val="00D5180F"/>
    <w:rsid w:val="00D556D2"/>
    <w:rsid w:val="00D57662"/>
    <w:rsid w:val="00D61610"/>
    <w:rsid w:val="00D637D4"/>
    <w:rsid w:val="00D66ED7"/>
    <w:rsid w:val="00D75E57"/>
    <w:rsid w:val="00D9059A"/>
    <w:rsid w:val="00D927E4"/>
    <w:rsid w:val="00DA150C"/>
    <w:rsid w:val="00DA58BA"/>
    <w:rsid w:val="00DA6B98"/>
    <w:rsid w:val="00DC5F47"/>
    <w:rsid w:val="00DD2048"/>
    <w:rsid w:val="00DD7C80"/>
    <w:rsid w:val="00DE1DFA"/>
    <w:rsid w:val="00DE3E4E"/>
    <w:rsid w:val="00DF271C"/>
    <w:rsid w:val="00E00C65"/>
    <w:rsid w:val="00E05891"/>
    <w:rsid w:val="00E17B82"/>
    <w:rsid w:val="00E2535F"/>
    <w:rsid w:val="00E334AC"/>
    <w:rsid w:val="00E42F0C"/>
    <w:rsid w:val="00E57D5A"/>
    <w:rsid w:val="00E66815"/>
    <w:rsid w:val="00E66BC2"/>
    <w:rsid w:val="00E72CF5"/>
    <w:rsid w:val="00E83C41"/>
    <w:rsid w:val="00E85D2A"/>
    <w:rsid w:val="00E9416A"/>
    <w:rsid w:val="00EA207B"/>
    <w:rsid w:val="00EA255E"/>
    <w:rsid w:val="00EA2D4C"/>
    <w:rsid w:val="00EA755A"/>
    <w:rsid w:val="00EB2EDC"/>
    <w:rsid w:val="00EC16C8"/>
    <w:rsid w:val="00EC2A42"/>
    <w:rsid w:val="00ED25BB"/>
    <w:rsid w:val="00ED3732"/>
    <w:rsid w:val="00ED47A5"/>
    <w:rsid w:val="00EE38A8"/>
    <w:rsid w:val="00EE4BF2"/>
    <w:rsid w:val="00EF21F9"/>
    <w:rsid w:val="00EF42CF"/>
    <w:rsid w:val="00EF6848"/>
    <w:rsid w:val="00F01CDF"/>
    <w:rsid w:val="00F05B9F"/>
    <w:rsid w:val="00F06366"/>
    <w:rsid w:val="00F108C7"/>
    <w:rsid w:val="00F23382"/>
    <w:rsid w:val="00F277E7"/>
    <w:rsid w:val="00F303D8"/>
    <w:rsid w:val="00F3087B"/>
    <w:rsid w:val="00F41081"/>
    <w:rsid w:val="00F436F1"/>
    <w:rsid w:val="00F568BA"/>
    <w:rsid w:val="00F56963"/>
    <w:rsid w:val="00F71038"/>
    <w:rsid w:val="00F73561"/>
    <w:rsid w:val="00F74430"/>
    <w:rsid w:val="00F8728C"/>
    <w:rsid w:val="00F944AE"/>
    <w:rsid w:val="00FB45B3"/>
    <w:rsid w:val="00FB51C7"/>
    <w:rsid w:val="00FC4735"/>
    <w:rsid w:val="00FE5177"/>
    <w:rsid w:val="00FE581F"/>
    <w:rsid w:val="00FF19E6"/>
    <w:rsid w:val="00FF3BF5"/>
    <w:rsid w:val="00FF4378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2526"/>
  <w15:docId w15:val="{51401170-D614-43AE-BEED-1289BFB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1A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9A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C112B0"/>
  </w:style>
  <w:style w:type="paragraph" w:customStyle="1" w:styleId="Default">
    <w:name w:val="Default"/>
    <w:rsid w:val="009D4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5041FE"/>
    <w:pPr>
      <w:spacing w:after="0" w:line="240" w:lineRule="auto"/>
    </w:pPr>
    <w:rPr>
      <w:rFonts w:ascii="Calibri" w:eastAsia="Calibri" w:hAnsi="Calibri" w:cs="Arial"/>
    </w:rPr>
  </w:style>
  <w:style w:type="character" w:customStyle="1" w:styleId="a-size-base">
    <w:name w:val="a-size-base"/>
    <w:basedOn w:val="DefaultParagraphFont"/>
    <w:rsid w:val="00BA2F19"/>
  </w:style>
  <w:style w:type="character" w:customStyle="1" w:styleId="fontstyle01">
    <w:name w:val="fontstyle01"/>
    <w:basedOn w:val="DefaultParagraphFont"/>
    <w:rsid w:val="00525F0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5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4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22D3-BDD1-4661-87C3-72A66EE6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Tamer Elnady</dc:creator>
  <cp:lastModifiedBy>khaled kirah</cp:lastModifiedBy>
  <cp:revision>7</cp:revision>
  <cp:lastPrinted>2021-02-03T07:30:00Z</cp:lastPrinted>
  <dcterms:created xsi:type="dcterms:W3CDTF">2021-04-07T20:20:00Z</dcterms:created>
  <dcterms:modified xsi:type="dcterms:W3CDTF">2021-04-07T22:17:00Z</dcterms:modified>
</cp:coreProperties>
</file>