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ED99B" w14:textId="2E38AF25" w:rsidR="004F1F81" w:rsidRDefault="00A45DC1" w:rsidP="00A45DC1">
      <w:pPr>
        <w:jc w:val="center"/>
      </w:pPr>
      <w:r>
        <w:rPr>
          <w:noProof/>
        </w:rPr>
        <w:drawing>
          <wp:inline distT="0" distB="0" distL="0" distR="0" wp14:anchorId="27320990" wp14:editId="0E06B71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4FA3E5D9" w14:textId="2198AE47" w:rsidR="00A45DC1" w:rsidRDefault="00A45DC1" w:rsidP="00A45DC1">
      <w:pPr>
        <w:pStyle w:val="Title"/>
        <w:jc w:val="center"/>
      </w:pPr>
      <w:r>
        <w:t>Course Specification</w:t>
      </w:r>
    </w:p>
    <w:p w14:paraId="3755695A" w14:textId="32531118" w:rsidR="00DE3E4E" w:rsidRPr="00A45DC1" w:rsidRDefault="00DE3E4E" w:rsidP="00DE3E4E">
      <w:pPr>
        <w:pStyle w:val="Heading1"/>
        <w:numPr>
          <w:ilvl w:val="0"/>
          <w:numId w:val="5"/>
        </w:numPr>
      </w:pPr>
      <w:r>
        <w:t>Basic Information</w:t>
      </w:r>
    </w:p>
    <w:tbl>
      <w:tblPr>
        <w:tblStyle w:val="TableGrid"/>
        <w:tblW w:w="0" w:type="auto"/>
        <w:tblLook w:val="04A0" w:firstRow="1" w:lastRow="0" w:firstColumn="1" w:lastColumn="0" w:noHBand="0" w:noVBand="1"/>
      </w:tblPr>
      <w:tblGrid>
        <w:gridCol w:w="1705"/>
        <w:gridCol w:w="549"/>
        <w:gridCol w:w="351"/>
        <w:gridCol w:w="400"/>
        <w:gridCol w:w="1503"/>
        <w:gridCol w:w="257"/>
        <w:gridCol w:w="1080"/>
        <w:gridCol w:w="165"/>
        <w:gridCol w:w="752"/>
        <w:gridCol w:w="163"/>
        <w:gridCol w:w="810"/>
        <w:gridCol w:w="1281"/>
      </w:tblGrid>
      <w:tr w:rsidR="00DD0D6A" w:rsidRPr="00537521" w14:paraId="536CBF36" w14:textId="77777777" w:rsidTr="00C20CC0">
        <w:tc>
          <w:tcPr>
            <w:tcW w:w="1705" w:type="dxa"/>
            <w:shd w:val="clear" w:color="auto" w:fill="B4C6E7" w:themeFill="accent1" w:themeFillTint="66"/>
          </w:tcPr>
          <w:p w14:paraId="03053053" w14:textId="77777777" w:rsidR="00DD0D6A" w:rsidRPr="00537521" w:rsidRDefault="00DD0D6A" w:rsidP="00C20CC0">
            <w:pPr>
              <w:rPr>
                <w:lang w:val="en-GB"/>
              </w:rPr>
            </w:pPr>
            <w:r w:rsidRPr="00537521">
              <w:rPr>
                <w:lang w:val="en-GB"/>
              </w:rPr>
              <w:t>ASU011</w:t>
            </w:r>
          </w:p>
        </w:tc>
        <w:tc>
          <w:tcPr>
            <w:tcW w:w="6030" w:type="dxa"/>
            <w:gridSpan w:val="10"/>
            <w:shd w:val="clear" w:color="auto" w:fill="B4C6E7" w:themeFill="accent1" w:themeFillTint="66"/>
          </w:tcPr>
          <w:p w14:paraId="791B99D8" w14:textId="77777777" w:rsidR="00DD0D6A" w:rsidRPr="00537521" w:rsidRDefault="00DD0D6A" w:rsidP="00C20CC0">
            <w:pPr>
              <w:rPr>
                <w:lang w:val="en-GB"/>
              </w:rPr>
            </w:pPr>
            <w:r w:rsidRPr="00537521">
              <w:rPr>
                <w:lang w:val="en-GB"/>
              </w:rPr>
              <w:t>Technical English Language</w:t>
            </w:r>
          </w:p>
        </w:tc>
        <w:tc>
          <w:tcPr>
            <w:tcW w:w="1281" w:type="dxa"/>
            <w:shd w:val="clear" w:color="auto" w:fill="B4C6E7" w:themeFill="accent1" w:themeFillTint="66"/>
          </w:tcPr>
          <w:p w14:paraId="32E9EE6E" w14:textId="77777777" w:rsidR="00DD0D6A" w:rsidRPr="00537521" w:rsidRDefault="00DD0D6A" w:rsidP="00C20CC0">
            <w:pPr>
              <w:jc w:val="center"/>
              <w:rPr>
                <w:lang w:val="en-GB"/>
              </w:rPr>
            </w:pPr>
            <w:r w:rsidRPr="00537521">
              <w:rPr>
                <w:lang w:val="en-GB"/>
              </w:rPr>
              <w:t>0 CH</w:t>
            </w:r>
          </w:p>
        </w:tc>
      </w:tr>
      <w:tr w:rsidR="00DD0D6A" w:rsidRPr="00537521" w14:paraId="6267BC8A" w14:textId="77777777" w:rsidTr="00C20CC0">
        <w:tc>
          <w:tcPr>
            <w:tcW w:w="1705" w:type="dxa"/>
            <w:shd w:val="clear" w:color="auto" w:fill="C5E0B3" w:themeFill="accent6" w:themeFillTint="66"/>
          </w:tcPr>
          <w:p w14:paraId="0DF05EE0" w14:textId="77777777" w:rsidR="00DD0D6A" w:rsidRPr="00537521" w:rsidRDefault="00DD0D6A" w:rsidP="00C20CC0">
            <w:pPr>
              <w:rPr>
                <w:lang w:val="en-GB"/>
              </w:rPr>
            </w:pPr>
            <w:r w:rsidRPr="00537521">
              <w:rPr>
                <w:lang w:val="en-GB"/>
              </w:rPr>
              <w:t>Prerequisites</w:t>
            </w:r>
          </w:p>
        </w:tc>
        <w:tc>
          <w:tcPr>
            <w:tcW w:w="7311" w:type="dxa"/>
            <w:gridSpan w:val="11"/>
            <w:shd w:val="clear" w:color="auto" w:fill="auto"/>
          </w:tcPr>
          <w:p w14:paraId="59746C33" w14:textId="77777777" w:rsidR="00DD0D6A" w:rsidRPr="00537521" w:rsidRDefault="00DD0D6A" w:rsidP="00C20CC0">
            <w:pPr>
              <w:rPr>
                <w:lang w:val="en-GB"/>
              </w:rPr>
            </w:pPr>
          </w:p>
        </w:tc>
      </w:tr>
      <w:tr w:rsidR="00DD0D6A" w:rsidRPr="00537521" w14:paraId="0DF94583" w14:textId="77777777" w:rsidTr="00C20CC0">
        <w:tc>
          <w:tcPr>
            <w:tcW w:w="9016" w:type="dxa"/>
            <w:gridSpan w:val="12"/>
            <w:shd w:val="clear" w:color="auto" w:fill="C5E0B3" w:themeFill="accent6" w:themeFillTint="66"/>
          </w:tcPr>
          <w:p w14:paraId="40B8D612" w14:textId="77777777" w:rsidR="00DD0D6A" w:rsidRPr="00537521" w:rsidRDefault="00DD0D6A" w:rsidP="00C20CC0">
            <w:pPr>
              <w:rPr>
                <w:lang w:val="en-GB"/>
              </w:rPr>
            </w:pPr>
            <w:r w:rsidRPr="00537521">
              <w:rPr>
                <w:lang w:val="en-GB"/>
              </w:rPr>
              <w:t>Number of weekly Contact Hours</w:t>
            </w:r>
          </w:p>
        </w:tc>
      </w:tr>
      <w:tr w:rsidR="00DD0D6A" w:rsidRPr="00537521" w14:paraId="3B905FE8" w14:textId="77777777" w:rsidTr="00C20CC0">
        <w:tc>
          <w:tcPr>
            <w:tcW w:w="3005" w:type="dxa"/>
            <w:gridSpan w:val="4"/>
            <w:shd w:val="clear" w:color="auto" w:fill="C5E0B3" w:themeFill="accent6" w:themeFillTint="66"/>
            <w:vAlign w:val="center"/>
          </w:tcPr>
          <w:p w14:paraId="2EEC6551" w14:textId="77777777" w:rsidR="00DD0D6A" w:rsidRPr="00537521" w:rsidRDefault="00DD0D6A" w:rsidP="00C20CC0">
            <w:pPr>
              <w:jc w:val="center"/>
              <w:rPr>
                <w:lang w:val="en-GB"/>
              </w:rPr>
            </w:pPr>
            <w:r w:rsidRPr="00537521">
              <w:rPr>
                <w:lang w:val="en-GB"/>
              </w:rPr>
              <w:t>Lecture</w:t>
            </w:r>
          </w:p>
        </w:tc>
        <w:tc>
          <w:tcPr>
            <w:tcW w:w="3005" w:type="dxa"/>
            <w:gridSpan w:val="4"/>
            <w:shd w:val="clear" w:color="auto" w:fill="C5E0B3" w:themeFill="accent6" w:themeFillTint="66"/>
            <w:vAlign w:val="center"/>
          </w:tcPr>
          <w:p w14:paraId="3DF7AD24" w14:textId="77777777" w:rsidR="00DD0D6A" w:rsidRPr="00537521" w:rsidRDefault="00DD0D6A" w:rsidP="00C20CC0">
            <w:pPr>
              <w:jc w:val="center"/>
              <w:rPr>
                <w:lang w:val="en-GB"/>
              </w:rPr>
            </w:pPr>
            <w:r w:rsidRPr="00537521">
              <w:rPr>
                <w:lang w:val="en-GB"/>
              </w:rPr>
              <w:t>Tutorial</w:t>
            </w:r>
          </w:p>
        </w:tc>
        <w:tc>
          <w:tcPr>
            <w:tcW w:w="3006" w:type="dxa"/>
            <w:gridSpan w:val="4"/>
            <w:shd w:val="clear" w:color="auto" w:fill="C5E0B3" w:themeFill="accent6" w:themeFillTint="66"/>
            <w:vAlign w:val="center"/>
          </w:tcPr>
          <w:p w14:paraId="61BA1A50" w14:textId="77777777" w:rsidR="00DD0D6A" w:rsidRPr="00537521" w:rsidRDefault="00DD0D6A" w:rsidP="00C20CC0">
            <w:pPr>
              <w:jc w:val="center"/>
              <w:rPr>
                <w:lang w:val="en-GB"/>
              </w:rPr>
            </w:pPr>
            <w:r w:rsidRPr="00537521">
              <w:rPr>
                <w:lang w:val="en-GB"/>
              </w:rPr>
              <w:t>Laboratory</w:t>
            </w:r>
          </w:p>
        </w:tc>
      </w:tr>
      <w:tr w:rsidR="00DD0D6A" w:rsidRPr="00537521" w14:paraId="79B70A91" w14:textId="77777777" w:rsidTr="00C20CC0">
        <w:tc>
          <w:tcPr>
            <w:tcW w:w="3005" w:type="dxa"/>
            <w:gridSpan w:val="4"/>
          </w:tcPr>
          <w:p w14:paraId="2CBC0FE3" w14:textId="77777777" w:rsidR="00DD0D6A" w:rsidRPr="00537521" w:rsidRDefault="00DD0D6A" w:rsidP="00C20CC0">
            <w:pPr>
              <w:jc w:val="center"/>
              <w:rPr>
                <w:lang w:val="en-GB"/>
              </w:rPr>
            </w:pPr>
            <w:r w:rsidRPr="00537521">
              <w:rPr>
                <w:lang w:val="en-GB"/>
              </w:rPr>
              <w:t>2</w:t>
            </w:r>
          </w:p>
        </w:tc>
        <w:tc>
          <w:tcPr>
            <w:tcW w:w="3005" w:type="dxa"/>
            <w:gridSpan w:val="4"/>
          </w:tcPr>
          <w:p w14:paraId="45BA51AE" w14:textId="77777777" w:rsidR="00DD0D6A" w:rsidRPr="00537521" w:rsidRDefault="00DD0D6A" w:rsidP="00C20CC0">
            <w:pPr>
              <w:jc w:val="center"/>
              <w:rPr>
                <w:lang w:val="en-GB"/>
              </w:rPr>
            </w:pPr>
            <w:r w:rsidRPr="00537521">
              <w:rPr>
                <w:lang w:val="en-GB"/>
              </w:rPr>
              <w:t>2</w:t>
            </w:r>
          </w:p>
        </w:tc>
        <w:tc>
          <w:tcPr>
            <w:tcW w:w="3006" w:type="dxa"/>
            <w:gridSpan w:val="4"/>
          </w:tcPr>
          <w:p w14:paraId="17DC4E5D" w14:textId="77777777" w:rsidR="00DD0D6A" w:rsidRPr="00537521" w:rsidRDefault="00DD0D6A" w:rsidP="00C20CC0">
            <w:pPr>
              <w:jc w:val="center"/>
              <w:rPr>
                <w:lang w:val="en-GB"/>
              </w:rPr>
            </w:pPr>
            <w:r w:rsidRPr="00537521">
              <w:rPr>
                <w:lang w:val="en-GB"/>
              </w:rPr>
              <w:t>0</w:t>
            </w:r>
          </w:p>
        </w:tc>
      </w:tr>
      <w:tr w:rsidR="00DD0D6A" w:rsidRPr="00537521" w14:paraId="1F310584" w14:textId="77777777" w:rsidTr="00C20CC0">
        <w:tc>
          <w:tcPr>
            <w:tcW w:w="2254" w:type="dxa"/>
            <w:gridSpan w:val="2"/>
            <w:shd w:val="clear" w:color="auto" w:fill="C5E0B3" w:themeFill="accent6" w:themeFillTint="66"/>
          </w:tcPr>
          <w:p w14:paraId="7E1D5322" w14:textId="77777777" w:rsidR="00DD0D6A" w:rsidRPr="00537521" w:rsidRDefault="00DD0D6A" w:rsidP="00C20CC0">
            <w:pPr>
              <w:rPr>
                <w:lang w:val="en-GB"/>
              </w:rPr>
            </w:pPr>
            <w:r w:rsidRPr="00537521">
              <w:rPr>
                <w:lang w:val="en-GB"/>
              </w:rPr>
              <w:t>Required SWL</w:t>
            </w:r>
          </w:p>
        </w:tc>
        <w:tc>
          <w:tcPr>
            <w:tcW w:w="2254" w:type="dxa"/>
            <w:gridSpan w:val="3"/>
          </w:tcPr>
          <w:p w14:paraId="460B464C" w14:textId="77777777" w:rsidR="00DD0D6A" w:rsidRPr="00537521" w:rsidRDefault="00DD0D6A" w:rsidP="00C20CC0">
            <w:pPr>
              <w:jc w:val="center"/>
              <w:rPr>
                <w:lang w:val="en-GB"/>
              </w:rPr>
            </w:pPr>
            <w:r w:rsidRPr="00537521">
              <w:rPr>
                <w:lang w:val="en-GB"/>
              </w:rPr>
              <w:t>100</w:t>
            </w:r>
          </w:p>
        </w:tc>
        <w:tc>
          <w:tcPr>
            <w:tcW w:w="2254" w:type="dxa"/>
            <w:gridSpan w:val="4"/>
            <w:shd w:val="clear" w:color="auto" w:fill="C5E0B3" w:themeFill="accent6" w:themeFillTint="66"/>
          </w:tcPr>
          <w:p w14:paraId="3994B0B2" w14:textId="77777777" w:rsidR="00DD0D6A" w:rsidRPr="00537521" w:rsidRDefault="00DD0D6A" w:rsidP="00C20CC0">
            <w:pPr>
              <w:rPr>
                <w:lang w:val="en-GB"/>
              </w:rPr>
            </w:pPr>
            <w:r w:rsidRPr="00537521">
              <w:rPr>
                <w:lang w:val="en-GB"/>
              </w:rPr>
              <w:t>Equivalent ECTS</w:t>
            </w:r>
          </w:p>
        </w:tc>
        <w:tc>
          <w:tcPr>
            <w:tcW w:w="2254" w:type="dxa"/>
            <w:gridSpan w:val="3"/>
          </w:tcPr>
          <w:p w14:paraId="184B6366" w14:textId="77777777" w:rsidR="00DD0D6A" w:rsidRPr="00537521" w:rsidRDefault="00DD0D6A" w:rsidP="00C20CC0">
            <w:pPr>
              <w:jc w:val="center"/>
              <w:rPr>
                <w:lang w:val="en-GB"/>
              </w:rPr>
            </w:pPr>
            <w:r w:rsidRPr="00537521">
              <w:rPr>
                <w:lang w:val="en-GB"/>
              </w:rPr>
              <w:t>4</w:t>
            </w:r>
          </w:p>
        </w:tc>
      </w:tr>
      <w:tr w:rsidR="00DD0D6A" w:rsidRPr="00537521" w14:paraId="338A706A" w14:textId="77777777" w:rsidTr="00C20CC0">
        <w:tc>
          <w:tcPr>
            <w:tcW w:w="9016" w:type="dxa"/>
            <w:gridSpan w:val="12"/>
            <w:shd w:val="clear" w:color="auto" w:fill="C5E0B3" w:themeFill="accent6" w:themeFillTint="66"/>
          </w:tcPr>
          <w:p w14:paraId="36AD5B0A" w14:textId="77777777" w:rsidR="00DD0D6A" w:rsidRPr="00537521" w:rsidRDefault="00DD0D6A" w:rsidP="00C20CC0">
            <w:pPr>
              <w:rPr>
                <w:lang w:val="en-GB"/>
              </w:rPr>
            </w:pPr>
            <w:r w:rsidRPr="00537521">
              <w:rPr>
                <w:lang w:val="en-GB"/>
              </w:rPr>
              <w:t>Course Content</w:t>
            </w:r>
          </w:p>
        </w:tc>
      </w:tr>
      <w:tr w:rsidR="00DD0D6A" w:rsidRPr="00537521" w14:paraId="7510C149" w14:textId="77777777" w:rsidTr="00C20CC0">
        <w:tc>
          <w:tcPr>
            <w:tcW w:w="9016" w:type="dxa"/>
            <w:gridSpan w:val="12"/>
          </w:tcPr>
          <w:p w14:paraId="61076DEB" w14:textId="77777777" w:rsidR="00DD0D6A" w:rsidRPr="00537521" w:rsidRDefault="00DD0D6A" w:rsidP="00C20CC0">
            <w:pPr>
              <w:jc w:val="both"/>
              <w:rPr>
                <w:lang w:val="en-GB"/>
              </w:rPr>
            </w:pPr>
            <w:r w:rsidRPr="00537521">
              <w:rPr>
                <w:lang w:val="en-GB"/>
              </w:rPr>
              <w:t>Origin of English language, vocabulary from other language including Arabic, main grammar rules, characteristics of technical English, sources of noise in writing, examples from different engineering specialization, punctuation for engineers, how engineering numbers are reported in text, submitting a report on current subject of engineering interest.</w:t>
            </w:r>
          </w:p>
        </w:tc>
      </w:tr>
      <w:tr w:rsidR="00DD0D6A" w:rsidRPr="00537521" w14:paraId="469575BF" w14:textId="77777777" w:rsidTr="00C20CC0">
        <w:tc>
          <w:tcPr>
            <w:tcW w:w="9016" w:type="dxa"/>
            <w:gridSpan w:val="12"/>
            <w:shd w:val="clear" w:color="auto" w:fill="C5E0B3" w:themeFill="accent6" w:themeFillTint="66"/>
          </w:tcPr>
          <w:p w14:paraId="1ED40376" w14:textId="77777777" w:rsidR="00DD0D6A" w:rsidRPr="00537521" w:rsidRDefault="00DD0D6A" w:rsidP="00C20CC0">
            <w:pPr>
              <w:rPr>
                <w:lang w:val="en-GB"/>
              </w:rPr>
            </w:pPr>
            <w:r w:rsidRPr="00537521">
              <w:rPr>
                <w:lang w:val="en-GB"/>
              </w:rPr>
              <w:t>Used in Program / Level</w:t>
            </w:r>
          </w:p>
        </w:tc>
      </w:tr>
      <w:tr w:rsidR="00DD0D6A" w:rsidRPr="00537521" w14:paraId="031E50AA" w14:textId="77777777" w:rsidTr="00C20CC0">
        <w:tc>
          <w:tcPr>
            <w:tcW w:w="5845" w:type="dxa"/>
            <w:gridSpan w:val="7"/>
            <w:shd w:val="clear" w:color="auto" w:fill="C5E0B3" w:themeFill="accent6" w:themeFillTint="66"/>
          </w:tcPr>
          <w:p w14:paraId="6ED2FCD8" w14:textId="77777777" w:rsidR="00DD0D6A" w:rsidRPr="00537521" w:rsidRDefault="00DD0D6A" w:rsidP="00C20CC0">
            <w:pPr>
              <w:rPr>
                <w:lang w:val="en-GB"/>
              </w:rPr>
            </w:pPr>
            <w:r w:rsidRPr="00537521">
              <w:rPr>
                <w:lang w:val="en-GB"/>
              </w:rPr>
              <w:t>Program Name or requirement</w:t>
            </w:r>
          </w:p>
        </w:tc>
        <w:tc>
          <w:tcPr>
            <w:tcW w:w="3171" w:type="dxa"/>
            <w:gridSpan w:val="5"/>
            <w:shd w:val="clear" w:color="auto" w:fill="C5E0B3" w:themeFill="accent6" w:themeFillTint="66"/>
          </w:tcPr>
          <w:p w14:paraId="2F3AF038" w14:textId="77777777" w:rsidR="00DD0D6A" w:rsidRPr="00537521" w:rsidRDefault="00DD0D6A" w:rsidP="00C20CC0">
            <w:pPr>
              <w:rPr>
                <w:lang w:val="en-GB"/>
              </w:rPr>
            </w:pPr>
            <w:r w:rsidRPr="00537521">
              <w:rPr>
                <w:lang w:val="en-GB"/>
              </w:rPr>
              <w:t>Study Level</w:t>
            </w:r>
          </w:p>
        </w:tc>
      </w:tr>
      <w:tr w:rsidR="00DD0D6A" w:rsidRPr="00537521" w14:paraId="1D23C1A2" w14:textId="77777777" w:rsidTr="00C20CC0">
        <w:tc>
          <w:tcPr>
            <w:tcW w:w="5845" w:type="dxa"/>
            <w:gridSpan w:val="7"/>
          </w:tcPr>
          <w:p w14:paraId="3D0945B3" w14:textId="77777777" w:rsidR="00DD0D6A" w:rsidRPr="00537521" w:rsidRDefault="00DD0D6A" w:rsidP="00C20CC0">
            <w:pPr>
              <w:rPr>
                <w:lang w:val="en-GB"/>
              </w:rPr>
            </w:pPr>
            <w:r w:rsidRPr="00537521">
              <w:rPr>
                <w:lang w:val="en-GB"/>
              </w:rPr>
              <w:t>University Requirement</w:t>
            </w:r>
          </w:p>
        </w:tc>
        <w:tc>
          <w:tcPr>
            <w:tcW w:w="3171" w:type="dxa"/>
            <w:gridSpan w:val="5"/>
          </w:tcPr>
          <w:p w14:paraId="27C3C9DC" w14:textId="77777777" w:rsidR="00DD0D6A" w:rsidRPr="00537521" w:rsidRDefault="00DD0D6A" w:rsidP="00C20CC0">
            <w:pPr>
              <w:jc w:val="center"/>
              <w:rPr>
                <w:lang w:val="en-GB"/>
              </w:rPr>
            </w:pPr>
            <w:r w:rsidRPr="00537521">
              <w:rPr>
                <w:lang w:val="en-GB"/>
              </w:rPr>
              <w:t>0</w:t>
            </w:r>
          </w:p>
        </w:tc>
      </w:tr>
      <w:tr w:rsidR="00DD0D6A" w:rsidRPr="00537521" w14:paraId="3D727DD0" w14:textId="77777777" w:rsidTr="00C20CC0">
        <w:tc>
          <w:tcPr>
            <w:tcW w:w="9016" w:type="dxa"/>
            <w:gridSpan w:val="12"/>
            <w:shd w:val="clear" w:color="auto" w:fill="C5E0B3" w:themeFill="accent6" w:themeFillTint="66"/>
          </w:tcPr>
          <w:p w14:paraId="7FC82CFA" w14:textId="77777777" w:rsidR="00DD0D6A" w:rsidRPr="00537521" w:rsidRDefault="00DD0D6A" w:rsidP="00C20CC0">
            <w:pPr>
              <w:rPr>
                <w:lang w:val="en-GB"/>
              </w:rPr>
            </w:pPr>
            <w:r w:rsidRPr="00537521">
              <w:rPr>
                <w:lang w:val="en-GB"/>
              </w:rPr>
              <w:t>Assessment Criteria</w:t>
            </w:r>
          </w:p>
        </w:tc>
      </w:tr>
      <w:tr w:rsidR="00DD0D6A" w:rsidRPr="00537521" w14:paraId="1D90273D" w14:textId="77777777" w:rsidTr="00C20CC0">
        <w:tc>
          <w:tcPr>
            <w:tcW w:w="2605" w:type="dxa"/>
            <w:gridSpan w:val="3"/>
            <w:shd w:val="clear" w:color="auto" w:fill="C5E0B3" w:themeFill="accent6" w:themeFillTint="66"/>
            <w:vAlign w:val="center"/>
          </w:tcPr>
          <w:p w14:paraId="6C516C4D" w14:textId="77777777" w:rsidR="00DD0D6A" w:rsidRPr="00537521" w:rsidRDefault="00DD0D6A" w:rsidP="00C20CC0">
            <w:pPr>
              <w:jc w:val="center"/>
              <w:rPr>
                <w:lang w:val="en-GB"/>
              </w:rPr>
            </w:pPr>
            <w:r w:rsidRPr="00537521">
              <w:rPr>
                <w:lang w:val="en-GB"/>
              </w:rPr>
              <w:t>Student Activities</w:t>
            </w:r>
          </w:p>
        </w:tc>
        <w:tc>
          <w:tcPr>
            <w:tcW w:w="2160" w:type="dxa"/>
            <w:gridSpan w:val="3"/>
            <w:shd w:val="clear" w:color="auto" w:fill="C5E0B3" w:themeFill="accent6" w:themeFillTint="66"/>
            <w:vAlign w:val="center"/>
          </w:tcPr>
          <w:p w14:paraId="0AB4BAB7" w14:textId="77777777" w:rsidR="00DD0D6A" w:rsidRPr="00537521" w:rsidRDefault="00DD0D6A" w:rsidP="00C20CC0">
            <w:pPr>
              <w:jc w:val="center"/>
              <w:rPr>
                <w:lang w:val="en-GB"/>
              </w:rPr>
            </w:pPr>
            <w:r w:rsidRPr="00537521">
              <w:rPr>
                <w:lang w:val="en-GB"/>
              </w:rPr>
              <w:t>Mid-Term Exam</w:t>
            </w:r>
          </w:p>
        </w:tc>
        <w:tc>
          <w:tcPr>
            <w:tcW w:w="2160" w:type="dxa"/>
            <w:gridSpan w:val="4"/>
            <w:shd w:val="clear" w:color="auto" w:fill="C5E0B3" w:themeFill="accent6" w:themeFillTint="66"/>
            <w:vAlign w:val="center"/>
          </w:tcPr>
          <w:p w14:paraId="526BB1F5" w14:textId="77777777" w:rsidR="00DD0D6A" w:rsidRPr="00537521" w:rsidRDefault="00DD0D6A" w:rsidP="00C20CC0">
            <w:pPr>
              <w:jc w:val="center"/>
              <w:rPr>
                <w:lang w:val="en-GB"/>
              </w:rPr>
            </w:pPr>
            <w:r w:rsidRPr="00537521">
              <w:rPr>
                <w:lang w:val="en-GB"/>
              </w:rPr>
              <w:t>Practical Exam</w:t>
            </w:r>
          </w:p>
        </w:tc>
        <w:tc>
          <w:tcPr>
            <w:tcW w:w="2091" w:type="dxa"/>
            <w:gridSpan w:val="2"/>
            <w:shd w:val="clear" w:color="auto" w:fill="C5E0B3" w:themeFill="accent6" w:themeFillTint="66"/>
            <w:vAlign w:val="center"/>
          </w:tcPr>
          <w:p w14:paraId="0896D5AE" w14:textId="77777777" w:rsidR="00DD0D6A" w:rsidRPr="00537521" w:rsidRDefault="00DD0D6A" w:rsidP="00C20CC0">
            <w:pPr>
              <w:jc w:val="center"/>
              <w:rPr>
                <w:lang w:val="en-GB"/>
              </w:rPr>
            </w:pPr>
            <w:r w:rsidRPr="00537521">
              <w:rPr>
                <w:lang w:val="en-GB"/>
              </w:rPr>
              <w:t>Final Exam</w:t>
            </w:r>
          </w:p>
        </w:tc>
      </w:tr>
      <w:tr w:rsidR="00DD0D6A" w:rsidRPr="00537521" w14:paraId="10362153" w14:textId="77777777" w:rsidTr="00C20CC0">
        <w:tc>
          <w:tcPr>
            <w:tcW w:w="2605" w:type="dxa"/>
            <w:gridSpan w:val="3"/>
            <w:vAlign w:val="center"/>
          </w:tcPr>
          <w:p w14:paraId="3E3E1D63" w14:textId="77777777" w:rsidR="00DD0D6A" w:rsidRPr="00537521" w:rsidRDefault="00DD0D6A" w:rsidP="00C20CC0">
            <w:pPr>
              <w:jc w:val="center"/>
              <w:rPr>
                <w:lang w:val="en-GB"/>
              </w:rPr>
            </w:pPr>
            <w:r w:rsidRPr="00537521">
              <w:rPr>
                <w:lang w:val="en-GB"/>
              </w:rPr>
              <w:t>20%</w:t>
            </w:r>
          </w:p>
        </w:tc>
        <w:tc>
          <w:tcPr>
            <w:tcW w:w="2160" w:type="dxa"/>
            <w:gridSpan w:val="3"/>
            <w:vAlign w:val="center"/>
          </w:tcPr>
          <w:p w14:paraId="6FFA2AB7" w14:textId="77777777" w:rsidR="00DD0D6A" w:rsidRPr="00537521" w:rsidRDefault="00DD0D6A" w:rsidP="00C20CC0">
            <w:pPr>
              <w:jc w:val="center"/>
              <w:rPr>
                <w:lang w:val="en-GB"/>
              </w:rPr>
            </w:pPr>
            <w:r w:rsidRPr="00537521">
              <w:rPr>
                <w:lang w:val="en-GB"/>
              </w:rPr>
              <w:t>20%</w:t>
            </w:r>
          </w:p>
        </w:tc>
        <w:tc>
          <w:tcPr>
            <w:tcW w:w="2160" w:type="dxa"/>
            <w:gridSpan w:val="4"/>
            <w:vAlign w:val="center"/>
          </w:tcPr>
          <w:p w14:paraId="6B45A0D2" w14:textId="77777777" w:rsidR="00DD0D6A" w:rsidRPr="00537521" w:rsidRDefault="00DD0D6A" w:rsidP="00C20CC0">
            <w:pPr>
              <w:jc w:val="center"/>
              <w:rPr>
                <w:lang w:val="en-GB"/>
              </w:rPr>
            </w:pPr>
            <w:r w:rsidRPr="00537521">
              <w:rPr>
                <w:lang w:val="en-GB"/>
              </w:rPr>
              <w:t>0%</w:t>
            </w:r>
          </w:p>
        </w:tc>
        <w:tc>
          <w:tcPr>
            <w:tcW w:w="2091" w:type="dxa"/>
            <w:gridSpan w:val="2"/>
            <w:vAlign w:val="center"/>
          </w:tcPr>
          <w:p w14:paraId="69377952" w14:textId="77777777" w:rsidR="00DD0D6A" w:rsidRPr="00537521" w:rsidRDefault="00DD0D6A" w:rsidP="00C20CC0">
            <w:pPr>
              <w:jc w:val="center"/>
              <w:rPr>
                <w:lang w:val="en-GB"/>
              </w:rPr>
            </w:pPr>
            <w:r w:rsidRPr="00537521">
              <w:rPr>
                <w:lang w:val="en-GB"/>
              </w:rPr>
              <w:t>60%</w:t>
            </w:r>
          </w:p>
        </w:tc>
      </w:tr>
    </w:tbl>
    <w:p w14:paraId="6AE39BC5" w14:textId="3AE6CF41" w:rsidR="003F39EF" w:rsidRDefault="003F39EF">
      <w:pPr>
        <w:rPr>
          <w:rFonts w:asciiTheme="majorHAnsi" w:eastAsiaTheme="majorEastAsia" w:hAnsiTheme="majorHAnsi" w:cstheme="majorBidi"/>
          <w:color w:val="2F5496" w:themeColor="accent1" w:themeShade="BF"/>
          <w:sz w:val="32"/>
          <w:szCs w:val="32"/>
        </w:rPr>
      </w:pPr>
      <w:r>
        <w:br w:type="page"/>
      </w:r>
    </w:p>
    <w:p w14:paraId="3D0D5408" w14:textId="3ED85B69" w:rsidR="00A45DC1" w:rsidRDefault="000432FD" w:rsidP="00DE3E4E">
      <w:pPr>
        <w:pStyle w:val="Heading1"/>
        <w:numPr>
          <w:ilvl w:val="0"/>
          <w:numId w:val="5"/>
        </w:numPr>
      </w:pPr>
      <w:r>
        <w:lastRenderedPageBreak/>
        <w:t>Course</w:t>
      </w:r>
      <w:r w:rsidR="00DE3E4E" w:rsidRPr="00DE3E4E">
        <w:t xml:space="preserve"> </w:t>
      </w:r>
      <w:r>
        <w:t>A</w:t>
      </w:r>
      <w:r w:rsidR="00DE3E4E" w:rsidRPr="00DE3E4E">
        <w:t>ims</w:t>
      </w:r>
    </w:p>
    <w:p w14:paraId="41F6DA0F" w14:textId="236D8A41" w:rsidR="00BE44BD" w:rsidRDefault="00BE44BD" w:rsidP="002C3B8F">
      <w:pPr>
        <w:pStyle w:val="ListParagraph"/>
        <w:spacing w:line="240" w:lineRule="auto"/>
        <w:ind w:left="1095"/>
      </w:pPr>
      <w:r>
        <w:t xml:space="preserve">1. To </w:t>
      </w:r>
      <w:r w:rsidR="002C3B8F">
        <w:t>p</w:t>
      </w:r>
      <w:r>
        <w:t xml:space="preserve">rovide ESP instruction to enhance students’ reading and writing in order to provide practice &amp; interest in the language. </w:t>
      </w:r>
    </w:p>
    <w:p w14:paraId="419354ED" w14:textId="77777777" w:rsidR="00BE44BD" w:rsidRDefault="00BE44BD" w:rsidP="00117075">
      <w:pPr>
        <w:pStyle w:val="ListParagraph"/>
        <w:spacing w:line="240" w:lineRule="auto"/>
        <w:ind w:left="1095"/>
      </w:pPr>
      <w:r>
        <w:t>2. To prepare students to sit for assessments and evaluations such as tests and quizzes in order to test and revise proper acquisition of the English language.</w:t>
      </w:r>
    </w:p>
    <w:p w14:paraId="4D2574C3" w14:textId="77777777" w:rsidR="00BE44BD" w:rsidRDefault="00BE44BD" w:rsidP="00117075">
      <w:pPr>
        <w:pStyle w:val="ListParagraph"/>
        <w:spacing w:line="240" w:lineRule="auto"/>
        <w:ind w:left="1095"/>
      </w:pPr>
      <w:r>
        <w:t xml:space="preserve"> 3. To build students' confidence and motivation through exposure to facts, figures, quotations, and the latest technological innovations so to generate interest in the language from an ESP perspective.</w:t>
      </w:r>
    </w:p>
    <w:p w14:paraId="4E585499" w14:textId="461C779C" w:rsidR="00117075" w:rsidRDefault="00BE44BD" w:rsidP="00117075">
      <w:pPr>
        <w:pStyle w:val="ListParagraph"/>
        <w:spacing w:line="240" w:lineRule="auto"/>
        <w:ind w:left="1095"/>
        <w:rPr>
          <w:rFonts w:ascii="Times New Roman" w:hAnsi="Times New Roman" w:cs="Times New Roman"/>
          <w:b/>
          <w:bCs/>
          <w:sz w:val="24"/>
          <w:szCs w:val="24"/>
        </w:rPr>
      </w:pPr>
      <w:r>
        <w:t xml:space="preserve"> 4. To allow students to gain key strategies and expressions for communicating with professionals and non-specialists.</w:t>
      </w:r>
    </w:p>
    <w:p w14:paraId="482D2C33" w14:textId="6DEA2260" w:rsidR="001A2B25" w:rsidRPr="005B2E7B" w:rsidRDefault="001A2B25" w:rsidP="005B2E7B">
      <w:pPr>
        <w:pStyle w:val="Heading1"/>
        <w:numPr>
          <w:ilvl w:val="0"/>
          <w:numId w:val="5"/>
        </w:numPr>
        <w:ind w:hanging="540"/>
        <w:rPr>
          <w:rFonts w:asciiTheme="majorBidi" w:hAnsiTheme="majorBidi"/>
        </w:rPr>
      </w:pPr>
      <w:r w:rsidRPr="00113AD6">
        <w:rPr>
          <w:rFonts w:asciiTheme="majorBidi" w:hAnsiTheme="majorBidi"/>
        </w:rPr>
        <w:t xml:space="preserve">Competencies </w:t>
      </w:r>
      <w:r>
        <w:rPr>
          <w:rFonts w:asciiTheme="majorBidi" w:hAnsiTheme="majorBidi"/>
        </w:rPr>
        <w:t>and LO Mapping</w:t>
      </w:r>
    </w:p>
    <w:p w14:paraId="5E3D858E" w14:textId="29B7EC08" w:rsidR="001A2B25" w:rsidRPr="0096695B" w:rsidRDefault="001A2B25" w:rsidP="001A2B25">
      <w:pPr>
        <w:ind w:left="720" w:hanging="450"/>
        <w:rPr>
          <w:rStyle w:val="fontstyle01"/>
          <w:rFonts w:asciiTheme="majorBidi" w:hAnsiTheme="majorBidi" w:cstheme="majorBidi"/>
        </w:rPr>
      </w:pPr>
      <w:r w:rsidRPr="0096695B">
        <w:rPr>
          <w:rStyle w:val="fontstyle01"/>
          <w:rFonts w:asciiTheme="majorBidi" w:hAnsiTheme="majorBidi" w:cstheme="majorBidi"/>
        </w:rPr>
        <w:t xml:space="preserve">A1. </w:t>
      </w:r>
      <w:r>
        <w:rPr>
          <w:rStyle w:val="fontstyle01"/>
          <w:rFonts w:asciiTheme="majorBidi" w:hAnsiTheme="majorBidi" w:cstheme="majorBidi"/>
        </w:rPr>
        <w:t xml:space="preserve">Show the </w:t>
      </w:r>
      <w:r w:rsidR="00D72948">
        <w:rPr>
          <w:rStyle w:val="fontstyle01"/>
          <w:rFonts w:asciiTheme="majorBidi" w:hAnsiTheme="majorBidi" w:cstheme="majorBidi"/>
        </w:rPr>
        <w:t xml:space="preserve">importance of </w:t>
      </w:r>
      <w:r w:rsidR="003D1732">
        <w:rPr>
          <w:rStyle w:val="fontstyle01"/>
          <w:rFonts w:asciiTheme="majorBidi" w:hAnsiTheme="majorBidi" w:cstheme="majorBidi"/>
        </w:rPr>
        <w:t>writing and speaking correct English</w:t>
      </w:r>
      <w:r w:rsidRPr="0096695B">
        <w:rPr>
          <w:rStyle w:val="fontstyle01"/>
          <w:rFonts w:asciiTheme="majorBidi" w:hAnsiTheme="majorBidi" w:cstheme="majorBidi"/>
        </w:rPr>
        <w:t>.</w:t>
      </w:r>
    </w:p>
    <w:p w14:paraId="793989CD" w14:textId="10D52B35" w:rsidR="001A2B25" w:rsidRPr="0096695B" w:rsidRDefault="001A2B25" w:rsidP="001A2B25">
      <w:pPr>
        <w:tabs>
          <w:tab w:val="left" w:pos="180"/>
        </w:tabs>
        <w:ind w:left="720" w:hanging="450"/>
        <w:rPr>
          <w:rFonts w:asciiTheme="majorBidi" w:hAnsiTheme="majorBidi" w:cstheme="majorBidi"/>
        </w:rPr>
      </w:pPr>
      <w:r w:rsidRPr="0096695B">
        <w:rPr>
          <w:rStyle w:val="fontstyle01"/>
          <w:rFonts w:asciiTheme="majorBidi" w:hAnsiTheme="majorBidi" w:cstheme="majorBidi"/>
        </w:rPr>
        <w:t xml:space="preserve">A2. </w:t>
      </w:r>
      <w:r>
        <w:rPr>
          <w:rStyle w:val="fontstyle01"/>
          <w:rFonts w:asciiTheme="majorBidi" w:hAnsiTheme="majorBidi" w:cstheme="majorBidi"/>
        </w:rPr>
        <w:t xml:space="preserve">Prepare </w:t>
      </w:r>
      <w:r w:rsidR="003D1732">
        <w:rPr>
          <w:rStyle w:val="fontstyle01"/>
          <w:rFonts w:asciiTheme="majorBidi" w:hAnsiTheme="majorBidi" w:cstheme="majorBidi"/>
        </w:rPr>
        <w:t>reports in good English language</w:t>
      </w:r>
    </w:p>
    <w:p w14:paraId="2F6868EC" w14:textId="7CB255EA" w:rsidR="001A2B25" w:rsidRDefault="001A2B25" w:rsidP="001A2B25">
      <w:pPr>
        <w:ind w:left="720" w:hanging="450"/>
        <w:rPr>
          <w:rFonts w:asciiTheme="majorBidi" w:hAnsiTheme="majorBidi" w:cstheme="majorBidi"/>
        </w:rPr>
      </w:pPr>
      <w:r w:rsidRPr="0096695B">
        <w:rPr>
          <w:rFonts w:asciiTheme="majorBidi" w:hAnsiTheme="majorBidi" w:cstheme="majorBidi"/>
        </w:rPr>
        <w:t>B</w:t>
      </w:r>
      <w:r>
        <w:rPr>
          <w:rFonts w:asciiTheme="majorBidi" w:hAnsiTheme="majorBidi" w:cstheme="majorBidi"/>
        </w:rPr>
        <w:t>1</w:t>
      </w:r>
      <w:r w:rsidRPr="0096695B">
        <w:rPr>
          <w:rFonts w:asciiTheme="majorBidi" w:hAnsiTheme="majorBidi" w:cstheme="majorBidi"/>
        </w:rPr>
        <w:t xml:space="preserve">. </w:t>
      </w:r>
      <w:r w:rsidR="003D1732">
        <w:rPr>
          <w:rFonts w:ascii="Times New Roman" w:hAnsi="Times New Roman" w:cs="Times New Roman"/>
        </w:rPr>
        <w:t xml:space="preserve"> </w:t>
      </w:r>
      <w:r w:rsidR="00283931">
        <w:rPr>
          <w:rFonts w:asciiTheme="majorBidi" w:hAnsiTheme="majorBidi" w:cstheme="majorBidi"/>
        </w:rPr>
        <w:t>Make classifications of different types of reports</w:t>
      </w:r>
      <w:r>
        <w:rPr>
          <w:rFonts w:asciiTheme="majorBidi" w:hAnsiTheme="majorBidi" w:cstheme="majorBidi"/>
        </w:rPr>
        <w:t>.</w:t>
      </w:r>
    </w:p>
    <w:p w14:paraId="06901EBD" w14:textId="7975223C" w:rsidR="001A2B25" w:rsidRPr="004F1430" w:rsidRDefault="005B2E7B" w:rsidP="001A2B25">
      <w:pPr>
        <w:pStyle w:val="Heading1"/>
        <w:ind w:left="360"/>
        <w:rPr>
          <w:rFonts w:asciiTheme="majorBidi" w:hAnsiTheme="majorBidi"/>
          <w:b/>
          <w:bCs/>
          <w:sz w:val="28"/>
          <w:szCs w:val="28"/>
        </w:rPr>
      </w:pPr>
      <w:r>
        <w:rPr>
          <w:rFonts w:asciiTheme="majorBidi" w:hAnsiTheme="majorBidi"/>
          <w:b/>
          <w:bCs/>
          <w:sz w:val="28"/>
          <w:szCs w:val="28"/>
        </w:rPr>
        <w:t xml:space="preserve">4.  </w:t>
      </w:r>
      <w:r w:rsidR="001A2B25" w:rsidRPr="004F1430">
        <w:rPr>
          <w:rFonts w:asciiTheme="majorBidi" w:hAnsiTheme="majorBidi"/>
          <w:b/>
          <w:bCs/>
          <w:sz w:val="28"/>
          <w:szCs w:val="28"/>
        </w:rPr>
        <w:t>Learning Outcomes (LOs)</w:t>
      </w:r>
    </w:p>
    <w:tbl>
      <w:tblPr>
        <w:tblStyle w:val="TableGrid"/>
        <w:tblW w:w="8995" w:type="dxa"/>
        <w:tblLook w:val="04A0" w:firstRow="1" w:lastRow="0" w:firstColumn="1" w:lastColumn="0" w:noHBand="0" w:noVBand="1"/>
      </w:tblPr>
      <w:tblGrid>
        <w:gridCol w:w="715"/>
        <w:gridCol w:w="8280"/>
      </w:tblGrid>
      <w:tr w:rsidR="001A2B25" w:rsidRPr="008E1041" w14:paraId="7DE31B20" w14:textId="77777777" w:rsidTr="00176927">
        <w:tc>
          <w:tcPr>
            <w:tcW w:w="8995" w:type="dxa"/>
            <w:gridSpan w:val="2"/>
            <w:shd w:val="clear" w:color="auto" w:fill="B4C6E7" w:themeFill="accent1" w:themeFillTint="66"/>
          </w:tcPr>
          <w:p w14:paraId="61F7E398" w14:textId="77777777" w:rsidR="001A2B25" w:rsidRPr="00E2535F" w:rsidRDefault="001A2B25" w:rsidP="00176927">
            <w:pPr>
              <w:ind w:left="-30"/>
              <w:rPr>
                <w:rFonts w:asciiTheme="majorBidi" w:hAnsiTheme="majorBidi" w:cstheme="majorBidi"/>
                <w:b/>
                <w:bCs/>
                <w:sz w:val="24"/>
                <w:szCs w:val="24"/>
              </w:rPr>
            </w:pPr>
            <w:bookmarkStart w:id="0" w:name="_Hlk62934194"/>
            <w:r w:rsidRPr="00E2535F">
              <w:rPr>
                <w:rFonts w:asciiTheme="majorBidi" w:hAnsiTheme="majorBidi" w:cstheme="majorBidi"/>
                <w:b/>
                <w:bCs/>
                <w:sz w:val="24"/>
                <w:szCs w:val="24"/>
              </w:rPr>
              <w:t>Cognitive Domain</w:t>
            </w:r>
          </w:p>
        </w:tc>
      </w:tr>
      <w:tr w:rsidR="001A2B25" w:rsidRPr="00E2535F" w14:paraId="46012414" w14:textId="77777777" w:rsidTr="00176927">
        <w:tc>
          <w:tcPr>
            <w:tcW w:w="715" w:type="dxa"/>
            <w:vAlign w:val="center"/>
          </w:tcPr>
          <w:p w14:paraId="0C94A3D2" w14:textId="77777777" w:rsidR="001A2B25" w:rsidRPr="00E2535F" w:rsidRDefault="001A2B25" w:rsidP="001A2B25">
            <w:pPr>
              <w:jc w:val="center"/>
              <w:rPr>
                <w:rFonts w:asciiTheme="majorBidi" w:hAnsiTheme="majorBidi" w:cstheme="majorBidi"/>
              </w:rPr>
            </w:pPr>
            <w:r w:rsidRPr="00E2535F">
              <w:rPr>
                <w:rFonts w:asciiTheme="majorBidi" w:hAnsiTheme="majorBidi" w:cstheme="majorBidi"/>
              </w:rPr>
              <w:t>1</w:t>
            </w:r>
          </w:p>
        </w:tc>
        <w:tc>
          <w:tcPr>
            <w:tcW w:w="8280" w:type="dxa"/>
          </w:tcPr>
          <w:p w14:paraId="3D5D793E" w14:textId="29A9A456" w:rsidR="001A2B25" w:rsidRPr="00E2535F" w:rsidRDefault="001A2B25" w:rsidP="001A2B25">
            <w:pPr>
              <w:rPr>
                <w:rFonts w:asciiTheme="majorBidi" w:hAnsiTheme="majorBidi" w:cstheme="majorBidi"/>
              </w:rPr>
            </w:pPr>
            <w:r>
              <w:t>Know about the grammar rules and syntax of the English language</w:t>
            </w:r>
          </w:p>
        </w:tc>
      </w:tr>
      <w:tr w:rsidR="001A2B25" w:rsidRPr="00E2535F" w14:paraId="2B4B2F6A" w14:textId="77777777" w:rsidTr="00176927">
        <w:tc>
          <w:tcPr>
            <w:tcW w:w="715" w:type="dxa"/>
            <w:vAlign w:val="center"/>
          </w:tcPr>
          <w:p w14:paraId="34D1E3F7" w14:textId="77777777" w:rsidR="001A2B25" w:rsidRPr="00E2535F" w:rsidRDefault="001A2B25" w:rsidP="001A2B25">
            <w:pPr>
              <w:jc w:val="center"/>
              <w:rPr>
                <w:rFonts w:asciiTheme="majorBidi" w:hAnsiTheme="majorBidi" w:cstheme="majorBidi"/>
              </w:rPr>
            </w:pPr>
            <w:r w:rsidRPr="00E2535F">
              <w:rPr>
                <w:rFonts w:asciiTheme="majorBidi" w:hAnsiTheme="majorBidi" w:cstheme="majorBidi"/>
              </w:rPr>
              <w:t>2</w:t>
            </w:r>
          </w:p>
        </w:tc>
        <w:tc>
          <w:tcPr>
            <w:tcW w:w="8280" w:type="dxa"/>
          </w:tcPr>
          <w:p w14:paraId="73234641" w14:textId="116D95F7" w:rsidR="001A2B25" w:rsidRPr="00E2535F" w:rsidRDefault="001A2B25" w:rsidP="001A2B25">
            <w:pPr>
              <w:rPr>
                <w:rFonts w:asciiTheme="majorBidi" w:hAnsiTheme="majorBidi" w:cstheme="majorBidi"/>
              </w:rPr>
            </w:pPr>
            <w:r w:rsidRPr="00D370DE">
              <w:rPr>
                <w:rFonts w:cstheme="minorHAnsi"/>
              </w:rPr>
              <w:t>Interpret</w:t>
            </w:r>
            <w:r>
              <w:rPr>
                <w:rFonts w:cstheme="minorHAnsi"/>
              </w:rPr>
              <w:t xml:space="preserve"> the technical </w:t>
            </w:r>
            <w:r w:rsidRPr="00D370DE">
              <w:rPr>
                <w:rFonts w:cstheme="minorHAnsi"/>
              </w:rPr>
              <w:t>concept</w:t>
            </w:r>
            <w:r>
              <w:rPr>
                <w:rFonts w:cstheme="minorHAnsi"/>
              </w:rPr>
              <w:t>s</w:t>
            </w:r>
            <w:r w:rsidRPr="00D370DE">
              <w:rPr>
                <w:rFonts w:cstheme="minorHAnsi"/>
              </w:rPr>
              <w:t xml:space="preserve"> of </w:t>
            </w:r>
            <w:r>
              <w:rPr>
                <w:rFonts w:cstheme="minorHAnsi"/>
              </w:rPr>
              <w:t>engineering</w:t>
            </w:r>
          </w:p>
        </w:tc>
      </w:tr>
      <w:tr w:rsidR="001A2B25" w:rsidRPr="00E2535F" w14:paraId="5EB8D274" w14:textId="77777777" w:rsidTr="005D2B7F">
        <w:tc>
          <w:tcPr>
            <w:tcW w:w="715" w:type="dxa"/>
            <w:vAlign w:val="center"/>
          </w:tcPr>
          <w:p w14:paraId="7E66BC76" w14:textId="77777777" w:rsidR="001A2B25" w:rsidRPr="00E2535F" w:rsidRDefault="001A2B25" w:rsidP="001A2B25">
            <w:pPr>
              <w:jc w:val="center"/>
              <w:rPr>
                <w:rFonts w:asciiTheme="majorBidi" w:hAnsiTheme="majorBidi" w:cstheme="majorBidi"/>
              </w:rPr>
            </w:pPr>
            <w:r w:rsidRPr="00E2535F">
              <w:rPr>
                <w:rFonts w:asciiTheme="majorBidi" w:hAnsiTheme="majorBidi" w:cstheme="majorBidi"/>
              </w:rPr>
              <w:t>3</w:t>
            </w:r>
          </w:p>
        </w:tc>
        <w:tc>
          <w:tcPr>
            <w:tcW w:w="8280" w:type="dxa"/>
          </w:tcPr>
          <w:p w14:paraId="4658FB98" w14:textId="1FBDAAE4" w:rsidR="001A2B25" w:rsidRPr="00E2535F" w:rsidRDefault="001A2B25" w:rsidP="001A2B25">
            <w:pPr>
              <w:rPr>
                <w:rFonts w:asciiTheme="majorBidi" w:hAnsiTheme="majorBidi" w:cstheme="majorBidi"/>
              </w:rPr>
            </w:pPr>
            <w:r>
              <w:rPr>
                <w:rFonts w:cstheme="minorHAnsi"/>
              </w:rPr>
              <w:t>Identify types of sentences</w:t>
            </w:r>
          </w:p>
        </w:tc>
      </w:tr>
      <w:tr w:rsidR="001A2B25" w:rsidRPr="00E2535F" w14:paraId="75893826" w14:textId="77777777" w:rsidTr="00176927">
        <w:tc>
          <w:tcPr>
            <w:tcW w:w="8995" w:type="dxa"/>
            <w:gridSpan w:val="2"/>
            <w:shd w:val="clear" w:color="auto" w:fill="B4C6E7" w:themeFill="accent1" w:themeFillTint="66"/>
          </w:tcPr>
          <w:p w14:paraId="736E9CFB" w14:textId="77777777" w:rsidR="001A2B25" w:rsidRPr="00E2535F" w:rsidRDefault="001A2B25" w:rsidP="00176927">
            <w:pPr>
              <w:ind w:left="-30"/>
              <w:rPr>
                <w:rFonts w:asciiTheme="majorBidi" w:hAnsiTheme="majorBidi" w:cstheme="majorBidi"/>
                <w:b/>
                <w:bCs/>
              </w:rPr>
            </w:pPr>
            <w:r w:rsidRPr="00E2535F">
              <w:rPr>
                <w:rFonts w:asciiTheme="majorBidi" w:hAnsiTheme="majorBidi" w:cstheme="majorBidi"/>
                <w:b/>
                <w:bCs/>
              </w:rPr>
              <w:t>Psychomotor Domain</w:t>
            </w:r>
          </w:p>
        </w:tc>
      </w:tr>
      <w:tr w:rsidR="001A2B25" w:rsidRPr="00E2535F" w14:paraId="7B833DA8" w14:textId="77777777" w:rsidTr="00176927">
        <w:tc>
          <w:tcPr>
            <w:tcW w:w="715" w:type="dxa"/>
          </w:tcPr>
          <w:p w14:paraId="2C3C0A75" w14:textId="77777777" w:rsidR="001A2B25" w:rsidRPr="00E2535F" w:rsidRDefault="001A2B25" w:rsidP="00176927">
            <w:pPr>
              <w:jc w:val="center"/>
              <w:rPr>
                <w:rFonts w:asciiTheme="majorBidi" w:hAnsiTheme="majorBidi" w:cstheme="majorBidi"/>
              </w:rPr>
            </w:pPr>
            <w:r w:rsidRPr="00E2535F">
              <w:t>4</w:t>
            </w:r>
          </w:p>
        </w:tc>
        <w:tc>
          <w:tcPr>
            <w:tcW w:w="8280" w:type="dxa"/>
          </w:tcPr>
          <w:p w14:paraId="1669FFB3" w14:textId="658876B9" w:rsidR="001A2B25" w:rsidRPr="00E2535F" w:rsidRDefault="001A2B25" w:rsidP="00176927">
            <w:pPr>
              <w:autoSpaceDE w:val="0"/>
              <w:autoSpaceDN w:val="0"/>
              <w:adjustRightInd w:val="0"/>
              <w:rPr>
                <w:rFonts w:asciiTheme="majorBidi" w:hAnsiTheme="majorBidi" w:cstheme="majorBidi"/>
              </w:rPr>
            </w:pPr>
            <w:r w:rsidRPr="008736E8">
              <w:t>Communicate effectively in English and design well-structured and convincing texts, in particular technical essays</w:t>
            </w:r>
            <w:r w:rsidRPr="00E2535F">
              <w:rPr>
                <w:rFonts w:asciiTheme="majorBidi" w:hAnsiTheme="majorBidi" w:cstheme="majorBidi"/>
              </w:rPr>
              <w:t xml:space="preserve">. </w:t>
            </w:r>
          </w:p>
        </w:tc>
      </w:tr>
      <w:tr w:rsidR="001A2B25" w:rsidRPr="00E2535F" w14:paraId="01B0A4D4" w14:textId="77777777" w:rsidTr="00176927">
        <w:tc>
          <w:tcPr>
            <w:tcW w:w="8995" w:type="dxa"/>
            <w:gridSpan w:val="2"/>
            <w:shd w:val="clear" w:color="auto" w:fill="B4C6E7" w:themeFill="accent1" w:themeFillTint="66"/>
          </w:tcPr>
          <w:p w14:paraId="74E148BE" w14:textId="77777777" w:rsidR="001A2B25" w:rsidRPr="00E2535F" w:rsidRDefault="001A2B25" w:rsidP="00176927">
            <w:pPr>
              <w:ind w:left="-30"/>
              <w:rPr>
                <w:rFonts w:asciiTheme="majorBidi" w:hAnsiTheme="majorBidi" w:cstheme="majorBidi"/>
                <w:b/>
                <w:bCs/>
              </w:rPr>
            </w:pPr>
            <w:r w:rsidRPr="00E2535F">
              <w:rPr>
                <w:rFonts w:asciiTheme="majorBidi" w:hAnsiTheme="majorBidi" w:cstheme="majorBidi"/>
                <w:b/>
                <w:bCs/>
              </w:rPr>
              <w:t>Affective Domain</w:t>
            </w:r>
          </w:p>
        </w:tc>
      </w:tr>
      <w:tr w:rsidR="001A2B25" w:rsidRPr="00E2535F" w14:paraId="03F93C70" w14:textId="77777777" w:rsidTr="00176927">
        <w:tc>
          <w:tcPr>
            <w:tcW w:w="715" w:type="dxa"/>
          </w:tcPr>
          <w:p w14:paraId="70AFF99B" w14:textId="77777777" w:rsidR="001A2B25" w:rsidRPr="00E2535F" w:rsidRDefault="001A2B25" w:rsidP="00176927">
            <w:pPr>
              <w:jc w:val="center"/>
              <w:rPr>
                <w:rFonts w:asciiTheme="majorBidi" w:hAnsiTheme="majorBidi" w:cstheme="majorBidi"/>
              </w:rPr>
            </w:pPr>
            <w:r w:rsidRPr="00E2535F">
              <w:t>5</w:t>
            </w:r>
          </w:p>
        </w:tc>
        <w:tc>
          <w:tcPr>
            <w:tcW w:w="8280" w:type="dxa"/>
          </w:tcPr>
          <w:p w14:paraId="2A07B00A" w14:textId="080589CE" w:rsidR="001A2B25" w:rsidRPr="00E2535F" w:rsidRDefault="001A2B25" w:rsidP="00176927">
            <w:pPr>
              <w:widowControl w:val="0"/>
              <w:autoSpaceDE w:val="0"/>
              <w:autoSpaceDN w:val="0"/>
              <w:adjustRightInd w:val="0"/>
              <w:ind w:right="245"/>
              <w:jc w:val="both"/>
              <w:rPr>
                <w:rFonts w:asciiTheme="majorBidi" w:hAnsiTheme="majorBidi" w:cstheme="majorBidi"/>
                <w:spacing w:val="1"/>
                <w:position w:val="-1"/>
              </w:rPr>
            </w:pPr>
            <w:r>
              <w:t>Prepare and present seminars to a professional standard</w:t>
            </w:r>
            <w:r>
              <w:rPr>
                <w:rFonts w:asciiTheme="majorBidi" w:hAnsiTheme="majorBidi" w:cstheme="majorBidi"/>
              </w:rPr>
              <w:t xml:space="preserve">.   </w:t>
            </w:r>
          </w:p>
        </w:tc>
      </w:tr>
      <w:bookmarkEnd w:id="0"/>
    </w:tbl>
    <w:p w14:paraId="0B904F23" w14:textId="6381492E" w:rsidR="001A2B25" w:rsidRDefault="001A2B25" w:rsidP="001A2B25">
      <w:pPr>
        <w:pStyle w:val="Heading1"/>
        <w:ind w:left="360"/>
        <w:rPr>
          <w:rFonts w:asciiTheme="majorBidi" w:hAnsiTheme="majorBidi"/>
          <w:sz w:val="28"/>
          <w:szCs w:val="28"/>
        </w:rPr>
      </w:pPr>
    </w:p>
    <w:p w14:paraId="588E0122" w14:textId="77777777" w:rsidR="003D1732" w:rsidRPr="00E2535F" w:rsidRDefault="003D1732" w:rsidP="003D1732">
      <w:pPr>
        <w:pStyle w:val="Heading1"/>
        <w:ind w:left="360"/>
        <w:rPr>
          <w:rFonts w:asciiTheme="majorBidi" w:hAnsiTheme="majorBidi"/>
          <w:b/>
          <w:bCs/>
          <w:sz w:val="28"/>
          <w:szCs w:val="28"/>
        </w:rPr>
      </w:pPr>
      <w:r w:rsidRPr="00E2535F">
        <w:rPr>
          <w:rFonts w:asciiTheme="majorBidi" w:hAnsiTheme="majorBidi"/>
          <w:b/>
          <w:bCs/>
          <w:sz w:val="28"/>
          <w:szCs w:val="28"/>
        </w:rPr>
        <w:t xml:space="preserve">Mapping </w:t>
      </w:r>
    </w:p>
    <w:p w14:paraId="71E14BB7" w14:textId="6B229BCC" w:rsidR="00DE0567" w:rsidRDefault="00DE0567" w:rsidP="00DE0567"/>
    <w:tbl>
      <w:tblPr>
        <w:tblStyle w:val="TableGrid"/>
        <w:tblW w:w="7007" w:type="dxa"/>
        <w:jc w:val="center"/>
        <w:tblLook w:val="04A0" w:firstRow="1" w:lastRow="0" w:firstColumn="1" w:lastColumn="0" w:noHBand="0" w:noVBand="1"/>
      </w:tblPr>
      <w:tblGrid>
        <w:gridCol w:w="636"/>
        <w:gridCol w:w="2146"/>
        <w:gridCol w:w="2108"/>
        <w:gridCol w:w="2117"/>
      </w:tblGrid>
      <w:tr w:rsidR="00DE0567" w:rsidRPr="00673B23" w14:paraId="34764170" w14:textId="77777777" w:rsidTr="008C1878">
        <w:trPr>
          <w:jc w:val="center"/>
        </w:trPr>
        <w:tc>
          <w:tcPr>
            <w:tcW w:w="636" w:type="dxa"/>
            <w:vMerge w:val="restart"/>
            <w:shd w:val="clear" w:color="auto" w:fill="B4C6E7" w:themeFill="accent1" w:themeFillTint="66"/>
            <w:vAlign w:val="center"/>
          </w:tcPr>
          <w:p w14:paraId="3D11BB67" w14:textId="77777777" w:rsidR="00DE0567" w:rsidRPr="003B7A90" w:rsidRDefault="00DE0567" w:rsidP="00176927">
            <w:pPr>
              <w:jc w:val="center"/>
            </w:pPr>
            <w:r w:rsidRPr="003B7A90">
              <w:t>LOs</w:t>
            </w:r>
          </w:p>
        </w:tc>
        <w:tc>
          <w:tcPr>
            <w:tcW w:w="6371" w:type="dxa"/>
            <w:gridSpan w:val="3"/>
            <w:shd w:val="clear" w:color="auto" w:fill="B4C6E7" w:themeFill="accent1" w:themeFillTint="66"/>
          </w:tcPr>
          <w:p w14:paraId="6C4F2CCA" w14:textId="77777777" w:rsidR="00DE0567" w:rsidRPr="003B7A90" w:rsidRDefault="00DE0567" w:rsidP="00176927">
            <w:pPr>
              <w:jc w:val="center"/>
            </w:pPr>
            <w:r w:rsidRPr="003B7A90">
              <w:t xml:space="preserve">Competences </w:t>
            </w:r>
          </w:p>
        </w:tc>
      </w:tr>
      <w:tr w:rsidR="008C1878" w:rsidRPr="00673B23" w14:paraId="4DD4127E" w14:textId="77777777" w:rsidTr="008C1878">
        <w:trPr>
          <w:jc w:val="center"/>
        </w:trPr>
        <w:tc>
          <w:tcPr>
            <w:tcW w:w="636" w:type="dxa"/>
            <w:vMerge/>
            <w:shd w:val="clear" w:color="auto" w:fill="B4C6E7" w:themeFill="accent1" w:themeFillTint="66"/>
          </w:tcPr>
          <w:p w14:paraId="37B92980" w14:textId="77777777" w:rsidR="008C1878" w:rsidRPr="003B7A90" w:rsidRDefault="008C1878" w:rsidP="00176927">
            <w:pPr>
              <w:jc w:val="center"/>
            </w:pPr>
          </w:p>
        </w:tc>
        <w:tc>
          <w:tcPr>
            <w:tcW w:w="2146" w:type="dxa"/>
            <w:shd w:val="clear" w:color="auto" w:fill="auto"/>
            <w:vAlign w:val="center"/>
          </w:tcPr>
          <w:p w14:paraId="5579D5BC" w14:textId="77777777" w:rsidR="008C1878" w:rsidRPr="003B7A90" w:rsidRDefault="008C1878" w:rsidP="00176927">
            <w:pPr>
              <w:jc w:val="center"/>
            </w:pPr>
            <w:r w:rsidRPr="003B7A90">
              <w:rPr>
                <w:rFonts w:cstheme="minorHAnsi"/>
                <w:b/>
                <w:bCs/>
                <w:sz w:val="24"/>
                <w:szCs w:val="24"/>
              </w:rPr>
              <w:t>A1</w:t>
            </w:r>
          </w:p>
        </w:tc>
        <w:tc>
          <w:tcPr>
            <w:tcW w:w="2108" w:type="dxa"/>
            <w:shd w:val="clear" w:color="auto" w:fill="auto"/>
            <w:vAlign w:val="center"/>
          </w:tcPr>
          <w:p w14:paraId="3E097D04" w14:textId="77777777" w:rsidR="008C1878" w:rsidRPr="003B7A90" w:rsidRDefault="008C1878" w:rsidP="00176927">
            <w:pPr>
              <w:jc w:val="center"/>
            </w:pPr>
            <w:r w:rsidRPr="003B7A90">
              <w:rPr>
                <w:rFonts w:cstheme="minorHAnsi"/>
                <w:b/>
                <w:bCs/>
                <w:sz w:val="24"/>
                <w:szCs w:val="24"/>
              </w:rPr>
              <w:t>A2</w:t>
            </w:r>
          </w:p>
        </w:tc>
        <w:tc>
          <w:tcPr>
            <w:tcW w:w="2117" w:type="dxa"/>
          </w:tcPr>
          <w:p w14:paraId="0D0DD5A1" w14:textId="77777777" w:rsidR="008C1878" w:rsidRPr="003B7A90" w:rsidRDefault="008C1878" w:rsidP="00176927">
            <w:pPr>
              <w:jc w:val="center"/>
              <w:rPr>
                <w:rFonts w:cstheme="minorHAnsi"/>
                <w:b/>
                <w:bCs/>
                <w:sz w:val="24"/>
                <w:szCs w:val="24"/>
              </w:rPr>
            </w:pPr>
            <w:r w:rsidRPr="004F1430">
              <w:rPr>
                <w:rFonts w:cstheme="minorHAnsi"/>
                <w:b/>
                <w:bCs/>
                <w:sz w:val="24"/>
                <w:szCs w:val="24"/>
              </w:rPr>
              <w:t>B</w:t>
            </w:r>
            <w:r>
              <w:rPr>
                <w:rFonts w:cstheme="minorHAnsi"/>
                <w:b/>
                <w:bCs/>
                <w:sz w:val="24"/>
                <w:szCs w:val="24"/>
              </w:rPr>
              <w:t>1</w:t>
            </w:r>
          </w:p>
        </w:tc>
      </w:tr>
      <w:tr w:rsidR="008C1878" w:rsidRPr="00673B23" w14:paraId="21EAADD3" w14:textId="77777777" w:rsidTr="008C1878">
        <w:trPr>
          <w:jc w:val="center"/>
        </w:trPr>
        <w:tc>
          <w:tcPr>
            <w:tcW w:w="4890" w:type="dxa"/>
            <w:gridSpan w:val="3"/>
            <w:shd w:val="clear" w:color="auto" w:fill="B4C6E7" w:themeFill="accent1" w:themeFillTint="66"/>
          </w:tcPr>
          <w:p w14:paraId="5BD63F04" w14:textId="77777777" w:rsidR="008C1878" w:rsidRPr="003B7A90" w:rsidRDefault="008C1878" w:rsidP="00176927">
            <w:pPr>
              <w:rPr>
                <w:rFonts w:cstheme="minorHAnsi"/>
                <w:b/>
                <w:bCs/>
                <w:sz w:val="24"/>
                <w:szCs w:val="24"/>
              </w:rPr>
            </w:pPr>
            <w:r w:rsidRPr="003B7A90">
              <w:rPr>
                <w:rFonts w:cstheme="minorHAnsi"/>
                <w:b/>
                <w:bCs/>
                <w:sz w:val="24"/>
                <w:szCs w:val="24"/>
              </w:rPr>
              <w:t>Cognitive Domain</w:t>
            </w:r>
          </w:p>
        </w:tc>
        <w:tc>
          <w:tcPr>
            <w:tcW w:w="2117" w:type="dxa"/>
            <w:shd w:val="clear" w:color="auto" w:fill="B4C6E7" w:themeFill="accent1" w:themeFillTint="66"/>
          </w:tcPr>
          <w:p w14:paraId="453C7516" w14:textId="77777777" w:rsidR="008C1878" w:rsidRPr="003B7A90" w:rsidRDefault="008C1878" w:rsidP="00176927">
            <w:pPr>
              <w:rPr>
                <w:rFonts w:cstheme="minorHAnsi"/>
                <w:sz w:val="24"/>
                <w:szCs w:val="24"/>
              </w:rPr>
            </w:pPr>
          </w:p>
        </w:tc>
      </w:tr>
      <w:tr w:rsidR="008C1878" w:rsidRPr="00673B23" w14:paraId="14044081" w14:textId="77777777" w:rsidTr="008C1878">
        <w:trPr>
          <w:jc w:val="center"/>
        </w:trPr>
        <w:tc>
          <w:tcPr>
            <w:tcW w:w="636" w:type="dxa"/>
            <w:shd w:val="clear" w:color="auto" w:fill="auto"/>
          </w:tcPr>
          <w:p w14:paraId="431B4667" w14:textId="77777777" w:rsidR="008C1878" w:rsidRPr="00A02FD1" w:rsidRDefault="008C1878" w:rsidP="00176927">
            <w:pPr>
              <w:jc w:val="center"/>
              <w:rPr>
                <w:sz w:val="24"/>
                <w:szCs w:val="24"/>
              </w:rPr>
            </w:pPr>
            <w:r w:rsidRPr="00A02FD1">
              <w:rPr>
                <w:sz w:val="24"/>
                <w:szCs w:val="24"/>
              </w:rPr>
              <w:t>1</w:t>
            </w:r>
          </w:p>
        </w:tc>
        <w:tc>
          <w:tcPr>
            <w:tcW w:w="2146" w:type="dxa"/>
            <w:shd w:val="clear" w:color="auto" w:fill="auto"/>
            <w:vAlign w:val="center"/>
          </w:tcPr>
          <w:p w14:paraId="0868B397" w14:textId="77777777" w:rsidR="008C1878" w:rsidRPr="00A02FD1" w:rsidRDefault="008C1878" w:rsidP="00176927">
            <w:pPr>
              <w:jc w:val="center"/>
              <w:rPr>
                <w:rFonts w:cstheme="minorHAnsi"/>
                <w:b/>
                <w:bCs/>
                <w:sz w:val="24"/>
                <w:szCs w:val="24"/>
              </w:rPr>
            </w:pPr>
            <w:r w:rsidRPr="00A02FD1">
              <w:rPr>
                <w:rFonts w:cstheme="minorHAnsi"/>
                <w:b/>
                <w:bCs/>
                <w:sz w:val="24"/>
                <w:szCs w:val="24"/>
              </w:rPr>
              <w:sym w:font="Webdings" w:char="F03D"/>
            </w:r>
          </w:p>
        </w:tc>
        <w:tc>
          <w:tcPr>
            <w:tcW w:w="2108" w:type="dxa"/>
            <w:shd w:val="clear" w:color="auto" w:fill="auto"/>
            <w:vAlign w:val="center"/>
          </w:tcPr>
          <w:p w14:paraId="33BE56FD" w14:textId="77777777" w:rsidR="008C1878" w:rsidRPr="00A02FD1" w:rsidRDefault="008C1878" w:rsidP="00176927">
            <w:pPr>
              <w:jc w:val="center"/>
              <w:rPr>
                <w:rFonts w:cstheme="minorHAnsi"/>
                <w:b/>
                <w:bCs/>
                <w:sz w:val="24"/>
                <w:szCs w:val="24"/>
              </w:rPr>
            </w:pPr>
            <w:r w:rsidRPr="00A02FD1">
              <w:rPr>
                <w:rFonts w:cstheme="minorHAnsi"/>
                <w:b/>
                <w:bCs/>
                <w:sz w:val="24"/>
                <w:szCs w:val="24"/>
              </w:rPr>
              <w:sym w:font="Webdings" w:char="F03D"/>
            </w:r>
          </w:p>
        </w:tc>
        <w:tc>
          <w:tcPr>
            <w:tcW w:w="2117" w:type="dxa"/>
          </w:tcPr>
          <w:p w14:paraId="281BE50E" w14:textId="77777777" w:rsidR="008C1878" w:rsidRPr="00A02FD1" w:rsidRDefault="008C1878" w:rsidP="00176927">
            <w:pPr>
              <w:jc w:val="center"/>
              <w:rPr>
                <w:rFonts w:ascii="Arial" w:hAnsi="Arial" w:cs="Arial"/>
                <w:i/>
                <w:iCs/>
                <w:sz w:val="24"/>
                <w:szCs w:val="24"/>
              </w:rPr>
            </w:pPr>
          </w:p>
        </w:tc>
      </w:tr>
      <w:tr w:rsidR="008C1878" w:rsidRPr="00673B23" w14:paraId="70570E09" w14:textId="77777777" w:rsidTr="008C1878">
        <w:trPr>
          <w:jc w:val="center"/>
        </w:trPr>
        <w:tc>
          <w:tcPr>
            <w:tcW w:w="636" w:type="dxa"/>
            <w:shd w:val="clear" w:color="auto" w:fill="auto"/>
          </w:tcPr>
          <w:p w14:paraId="022B46B2" w14:textId="77777777" w:rsidR="008C1878" w:rsidRPr="00A02FD1" w:rsidRDefault="008C1878" w:rsidP="00176927">
            <w:pPr>
              <w:jc w:val="center"/>
              <w:rPr>
                <w:sz w:val="24"/>
                <w:szCs w:val="24"/>
              </w:rPr>
            </w:pPr>
            <w:r w:rsidRPr="00A02FD1">
              <w:rPr>
                <w:sz w:val="24"/>
                <w:szCs w:val="24"/>
              </w:rPr>
              <w:t>2</w:t>
            </w:r>
          </w:p>
        </w:tc>
        <w:tc>
          <w:tcPr>
            <w:tcW w:w="2146" w:type="dxa"/>
            <w:shd w:val="clear" w:color="auto" w:fill="auto"/>
            <w:vAlign w:val="center"/>
          </w:tcPr>
          <w:p w14:paraId="5143C61F" w14:textId="77777777" w:rsidR="008C1878" w:rsidRPr="00A02FD1" w:rsidRDefault="008C1878" w:rsidP="00176927">
            <w:pPr>
              <w:jc w:val="center"/>
              <w:rPr>
                <w:rFonts w:cstheme="minorHAnsi"/>
                <w:b/>
                <w:bCs/>
                <w:sz w:val="24"/>
                <w:szCs w:val="24"/>
              </w:rPr>
            </w:pPr>
          </w:p>
        </w:tc>
        <w:tc>
          <w:tcPr>
            <w:tcW w:w="2108" w:type="dxa"/>
            <w:shd w:val="clear" w:color="auto" w:fill="auto"/>
            <w:vAlign w:val="center"/>
          </w:tcPr>
          <w:p w14:paraId="30147A97" w14:textId="77777777" w:rsidR="008C1878" w:rsidRPr="00A02FD1" w:rsidRDefault="008C1878" w:rsidP="00176927">
            <w:pPr>
              <w:jc w:val="center"/>
              <w:rPr>
                <w:rFonts w:cstheme="minorHAnsi"/>
                <w:b/>
                <w:bCs/>
                <w:sz w:val="24"/>
                <w:szCs w:val="24"/>
              </w:rPr>
            </w:pPr>
          </w:p>
        </w:tc>
        <w:tc>
          <w:tcPr>
            <w:tcW w:w="2117" w:type="dxa"/>
          </w:tcPr>
          <w:p w14:paraId="1CAFCFD8" w14:textId="77777777" w:rsidR="008C1878" w:rsidRPr="00A02FD1" w:rsidRDefault="008C1878" w:rsidP="00176927">
            <w:pPr>
              <w:jc w:val="center"/>
              <w:rPr>
                <w:rFonts w:ascii="Arial" w:hAnsi="Arial" w:cs="Arial"/>
                <w:i/>
                <w:iCs/>
                <w:sz w:val="24"/>
                <w:szCs w:val="24"/>
              </w:rPr>
            </w:pPr>
            <w:r w:rsidRPr="00A02FD1">
              <w:rPr>
                <w:rFonts w:cstheme="minorHAnsi"/>
                <w:b/>
                <w:bCs/>
                <w:sz w:val="24"/>
                <w:szCs w:val="24"/>
              </w:rPr>
              <w:sym w:font="Webdings" w:char="F03D"/>
            </w:r>
          </w:p>
        </w:tc>
      </w:tr>
      <w:tr w:rsidR="008C1878" w:rsidRPr="00673B23" w14:paraId="6E3EE665" w14:textId="77777777" w:rsidTr="008C1878">
        <w:trPr>
          <w:jc w:val="center"/>
        </w:trPr>
        <w:tc>
          <w:tcPr>
            <w:tcW w:w="636" w:type="dxa"/>
            <w:shd w:val="clear" w:color="auto" w:fill="auto"/>
          </w:tcPr>
          <w:p w14:paraId="56C27398" w14:textId="77777777" w:rsidR="008C1878" w:rsidRPr="00A02FD1" w:rsidRDefault="008C1878" w:rsidP="00176927">
            <w:pPr>
              <w:jc w:val="center"/>
              <w:rPr>
                <w:sz w:val="24"/>
                <w:szCs w:val="24"/>
              </w:rPr>
            </w:pPr>
            <w:r w:rsidRPr="00A02FD1">
              <w:rPr>
                <w:sz w:val="24"/>
                <w:szCs w:val="24"/>
              </w:rPr>
              <w:t>3</w:t>
            </w:r>
          </w:p>
        </w:tc>
        <w:tc>
          <w:tcPr>
            <w:tcW w:w="2146" w:type="dxa"/>
            <w:shd w:val="clear" w:color="auto" w:fill="auto"/>
            <w:vAlign w:val="center"/>
          </w:tcPr>
          <w:p w14:paraId="7CD95FAA" w14:textId="77777777" w:rsidR="008C1878" w:rsidRPr="00A02FD1" w:rsidRDefault="008C1878" w:rsidP="00176927">
            <w:pPr>
              <w:jc w:val="center"/>
              <w:rPr>
                <w:rFonts w:cstheme="minorHAnsi"/>
                <w:b/>
                <w:bCs/>
                <w:sz w:val="24"/>
                <w:szCs w:val="24"/>
              </w:rPr>
            </w:pPr>
          </w:p>
        </w:tc>
        <w:tc>
          <w:tcPr>
            <w:tcW w:w="2108" w:type="dxa"/>
            <w:shd w:val="clear" w:color="auto" w:fill="auto"/>
            <w:vAlign w:val="center"/>
          </w:tcPr>
          <w:p w14:paraId="3A37E79B" w14:textId="77777777" w:rsidR="008C1878" w:rsidRPr="00A02FD1" w:rsidRDefault="008C1878" w:rsidP="00176927">
            <w:pPr>
              <w:jc w:val="center"/>
              <w:rPr>
                <w:rFonts w:cstheme="minorHAnsi"/>
                <w:b/>
                <w:bCs/>
                <w:sz w:val="24"/>
                <w:szCs w:val="24"/>
              </w:rPr>
            </w:pPr>
            <w:r w:rsidRPr="00A02FD1">
              <w:rPr>
                <w:rFonts w:cstheme="minorHAnsi"/>
                <w:b/>
                <w:bCs/>
                <w:sz w:val="24"/>
                <w:szCs w:val="24"/>
              </w:rPr>
              <w:sym w:font="Webdings" w:char="F03D"/>
            </w:r>
          </w:p>
        </w:tc>
        <w:tc>
          <w:tcPr>
            <w:tcW w:w="2117" w:type="dxa"/>
          </w:tcPr>
          <w:p w14:paraId="0DBD000D" w14:textId="77777777" w:rsidR="008C1878" w:rsidRPr="00A02FD1" w:rsidRDefault="008C1878" w:rsidP="00176927">
            <w:pPr>
              <w:jc w:val="center"/>
              <w:rPr>
                <w:rFonts w:cstheme="minorHAnsi"/>
                <w:b/>
                <w:bCs/>
                <w:sz w:val="24"/>
                <w:szCs w:val="24"/>
              </w:rPr>
            </w:pPr>
            <w:r w:rsidRPr="00A02FD1">
              <w:rPr>
                <w:rFonts w:cstheme="minorHAnsi"/>
                <w:b/>
                <w:bCs/>
                <w:sz w:val="24"/>
                <w:szCs w:val="24"/>
              </w:rPr>
              <w:sym w:font="Webdings" w:char="F03D"/>
            </w:r>
          </w:p>
        </w:tc>
      </w:tr>
      <w:tr w:rsidR="008C1878" w:rsidRPr="00673B23" w14:paraId="2E50B4AF" w14:textId="77777777" w:rsidTr="008C1878">
        <w:trPr>
          <w:jc w:val="center"/>
        </w:trPr>
        <w:tc>
          <w:tcPr>
            <w:tcW w:w="4890" w:type="dxa"/>
            <w:gridSpan w:val="3"/>
            <w:shd w:val="clear" w:color="auto" w:fill="B4C6E7" w:themeFill="accent1" w:themeFillTint="66"/>
          </w:tcPr>
          <w:p w14:paraId="7E19A9C6" w14:textId="77777777" w:rsidR="008C1878" w:rsidRPr="00A02FD1" w:rsidRDefault="008C1878" w:rsidP="00176927">
            <w:pPr>
              <w:rPr>
                <w:rFonts w:cstheme="minorHAnsi"/>
                <w:sz w:val="24"/>
                <w:szCs w:val="24"/>
              </w:rPr>
            </w:pPr>
            <w:r w:rsidRPr="00A02FD1">
              <w:rPr>
                <w:b/>
                <w:bCs/>
                <w:sz w:val="24"/>
                <w:szCs w:val="24"/>
              </w:rPr>
              <w:t>Psychomotor Domain</w:t>
            </w:r>
          </w:p>
        </w:tc>
        <w:tc>
          <w:tcPr>
            <w:tcW w:w="2117" w:type="dxa"/>
            <w:shd w:val="clear" w:color="auto" w:fill="B4C6E7" w:themeFill="accent1" w:themeFillTint="66"/>
          </w:tcPr>
          <w:p w14:paraId="3992FF26" w14:textId="77777777" w:rsidR="008C1878" w:rsidRPr="00A02FD1" w:rsidRDefault="008C1878" w:rsidP="00176927">
            <w:pPr>
              <w:rPr>
                <w:sz w:val="24"/>
                <w:szCs w:val="24"/>
              </w:rPr>
            </w:pPr>
          </w:p>
        </w:tc>
      </w:tr>
      <w:tr w:rsidR="008C1878" w:rsidRPr="00673B23" w14:paraId="2F0DE225" w14:textId="77777777" w:rsidTr="008C1878">
        <w:trPr>
          <w:jc w:val="center"/>
        </w:trPr>
        <w:tc>
          <w:tcPr>
            <w:tcW w:w="636" w:type="dxa"/>
            <w:shd w:val="clear" w:color="auto" w:fill="auto"/>
          </w:tcPr>
          <w:p w14:paraId="69305A7D" w14:textId="77777777" w:rsidR="008C1878" w:rsidRPr="00A02FD1" w:rsidRDefault="008C1878" w:rsidP="00176927">
            <w:pPr>
              <w:jc w:val="center"/>
              <w:rPr>
                <w:sz w:val="24"/>
                <w:szCs w:val="24"/>
              </w:rPr>
            </w:pPr>
            <w:r w:rsidRPr="00A02FD1">
              <w:rPr>
                <w:sz w:val="24"/>
                <w:szCs w:val="24"/>
              </w:rPr>
              <w:t>4</w:t>
            </w:r>
          </w:p>
        </w:tc>
        <w:tc>
          <w:tcPr>
            <w:tcW w:w="2146" w:type="dxa"/>
            <w:shd w:val="clear" w:color="auto" w:fill="auto"/>
            <w:vAlign w:val="center"/>
          </w:tcPr>
          <w:p w14:paraId="7F0C6119" w14:textId="77777777" w:rsidR="008C1878" w:rsidRPr="00A02FD1" w:rsidRDefault="008C1878" w:rsidP="00176927">
            <w:pPr>
              <w:jc w:val="center"/>
              <w:rPr>
                <w:rFonts w:cstheme="minorHAnsi"/>
                <w:b/>
                <w:bCs/>
                <w:sz w:val="24"/>
                <w:szCs w:val="24"/>
              </w:rPr>
            </w:pPr>
            <w:r w:rsidRPr="00A02FD1">
              <w:rPr>
                <w:rFonts w:cstheme="minorHAnsi"/>
                <w:b/>
                <w:bCs/>
                <w:sz w:val="24"/>
                <w:szCs w:val="24"/>
              </w:rPr>
              <w:sym w:font="Webdings" w:char="F03D"/>
            </w:r>
          </w:p>
        </w:tc>
        <w:tc>
          <w:tcPr>
            <w:tcW w:w="2108" w:type="dxa"/>
            <w:shd w:val="clear" w:color="auto" w:fill="auto"/>
            <w:vAlign w:val="center"/>
          </w:tcPr>
          <w:p w14:paraId="18F5E74F" w14:textId="77777777" w:rsidR="008C1878" w:rsidRPr="00A02FD1" w:rsidRDefault="008C1878" w:rsidP="00176927">
            <w:pPr>
              <w:jc w:val="center"/>
              <w:rPr>
                <w:rFonts w:cstheme="minorHAnsi"/>
                <w:b/>
                <w:bCs/>
                <w:sz w:val="24"/>
                <w:szCs w:val="24"/>
              </w:rPr>
            </w:pPr>
            <w:r w:rsidRPr="00A02FD1">
              <w:rPr>
                <w:rFonts w:cstheme="minorHAnsi"/>
                <w:b/>
                <w:bCs/>
                <w:sz w:val="24"/>
                <w:szCs w:val="24"/>
              </w:rPr>
              <w:sym w:font="Webdings" w:char="F03D"/>
            </w:r>
          </w:p>
        </w:tc>
        <w:tc>
          <w:tcPr>
            <w:tcW w:w="2117" w:type="dxa"/>
          </w:tcPr>
          <w:p w14:paraId="2CB7727B" w14:textId="77777777" w:rsidR="008C1878" w:rsidRPr="00A02FD1" w:rsidRDefault="008C1878" w:rsidP="00176927">
            <w:pPr>
              <w:jc w:val="center"/>
              <w:rPr>
                <w:rFonts w:ascii="Arial" w:hAnsi="Arial" w:cs="Arial"/>
                <w:i/>
                <w:iCs/>
                <w:sz w:val="24"/>
                <w:szCs w:val="24"/>
              </w:rPr>
            </w:pPr>
            <w:r w:rsidRPr="00A02FD1">
              <w:rPr>
                <w:rFonts w:cstheme="minorHAnsi"/>
                <w:b/>
                <w:bCs/>
                <w:sz w:val="24"/>
                <w:szCs w:val="24"/>
              </w:rPr>
              <w:sym w:font="Webdings" w:char="F03D"/>
            </w:r>
          </w:p>
        </w:tc>
      </w:tr>
      <w:tr w:rsidR="008C1878" w:rsidRPr="00673B23" w14:paraId="0668043C" w14:textId="77777777" w:rsidTr="008C1878">
        <w:trPr>
          <w:jc w:val="center"/>
        </w:trPr>
        <w:tc>
          <w:tcPr>
            <w:tcW w:w="4890" w:type="dxa"/>
            <w:gridSpan w:val="3"/>
            <w:shd w:val="clear" w:color="auto" w:fill="B4C6E7" w:themeFill="accent1" w:themeFillTint="66"/>
          </w:tcPr>
          <w:p w14:paraId="42A9662E" w14:textId="77777777" w:rsidR="008C1878" w:rsidRPr="00A02FD1" w:rsidRDefault="008C1878" w:rsidP="00176927">
            <w:pPr>
              <w:rPr>
                <w:rFonts w:cstheme="minorHAnsi"/>
                <w:sz w:val="24"/>
                <w:szCs w:val="24"/>
              </w:rPr>
            </w:pPr>
            <w:r w:rsidRPr="00A02FD1">
              <w:rPr>
                <w:b/>
                <w:bCs/>
                <w:sz w:val="24"/>
                <w:szCs w:val="24"/>
              </w:rPr>
              <w:t>Affective Domain</w:t>
            </w:r>
          </w:p>
        </w:tc>
        <w:tc>
          <w:tcPr>
            <w:tcW w:w="2117" w:type="dxa"/>
            <w:shd w:val="clear" w:color="auto" w:fill="B4C6E7" w:themeFill="accent1" w:themeFillTint="66"/>
          </w:tcPr>
          <w:p w14:paraId="77C1CA26" w14:textId="77777777" w:rsidR="008C1878" w:rsidRPr="00A02FD1" w:rsidRDefault="008C1878" w:rsidP="00176927">
            <w:pPr>
              <w:rPr>
                <w:sz w:val="24"/>
                <w:szCs w:val="24"/>
              </w:rPr>
            </w:pPr>
          </w:p>
        </w:tc>
      </w:tr>
      <w:tr w:rsidR="008C1878" w:rsidRPr="00673B23" w14:paraId="5E1527E1" w14:textId="77777777" w:rsidTr="008C1878">
        <w:trPr>
          <w:jc w:val="center"/>
        </w:trPr>
        <w:tc>
          <w:tcPr>
            <w:tcW w:w="636" w:type="dxa"/>
            <w:shd w:val="clear" w:color="auto" w:fill="auto"/>
          </w:tcPr>
          <w:p w14:paraId="5F771B9B" w14:textId="77777777" w:rsidR="008C1878" w:rsidRPr="00A02FD1" w:rsidRDefault="008C1878" w:rsidP="00176927">
            <w:pPr>
              <w:jc w:val="center"/>
              <w:rPr>
                <w:color w:val="538135" w:themeColor="accent6" w:themeShade="BF"/>
                <w:sz w:val="24"/>
                <w:szCs w:val="24"/>
              </w:rPr>
            </w:pPr>
            <w:r w:rsidRPr="00A02FD1">
              <w:rPr>
                <w:color w:val="538135" w:themeColor="accent6" w:themeShade="BF"/>
                <w:sz w:val="24"/>
                <w:szCs w:val="24"/>
              </w:rPr>
              <w:t>5</w:t>
            </w:r>
          </w:p>
        </w:tc>
        <w:tc>
          <w:tcPr>
            <w:tcW w:w="2146" w:type="dxa"/>
            <w:shd w:val="clear" w:color="auto" w:fill="auto"/>
            <w:vAlign w:val="center"/>
          </w:tcPr>
          <w:p w14:paraId="776AF0C8" w14:textId="77777777" w:rsidR="008C1878" w:rsidRPr="00A02FD1" w:rsidRDefault="008C1878" w:rsidP="00176927">
            <w:pPr>
              <w:jc w:val="center"/>
              <w:rPr>
                <w:rFonts w:cstheme="minorHAnsi"/>
                <w:b/>
                <w:bCs/>
                <w:color w:val="538135" w:themeColor="accent6" w:themeShade="BF"/>
                <w:sz w:val="24"/>
                <w:szCs w:val="24"/>
              </w:rPr>
            </w:pPr>
          </w:p>
        </w:tc>
        <w:tc>
          <w:tcPr>
            <w:tcW w:w="2108" w:type="dxa"/>
            <w:shd w:val="clear" w:color="auto" w:fill="auto"/>
            <w:vAlign w:val="center"/>
          </w:tcPr>
          <w:p w14:paraId="5CA422F0" w14:textId="77777777" w:rsidR="008C1878" w:rsidRPr="00A02FD1" w:rsidRDefault="008C1878" w:rsidP="00176927">
            <w:pPr>
              <w:jc w:val="center"/>
              <w:rPr>
                <w:rFonts w:cstheme="minorHAnsi"/>
                <w:b/>
                <w:bCs/>
                <w:color w:val="538135" w:themeColor="accent6" w:themeShade="BF"/>
                <w:sz w:val="24"/>
                <w:szCs w:val="24"/>
              </w:rPr>
            </w:pPr>
            <w:r w:rsidRPr="00A02FD1">
              <w:rPr>
                <w:rFonts w:cstheme="minorHAnsi"/>
                <w:b/>
                <w:bCs/>
                <w:sz w:val="24"/>
                <w:szCs w:val="24"/>
              </w:rPr>
              <w:sym w:font="Webdings" w:char="F03D"/>
            </w:r>
          </w:p>
        </w:tc>
        <w:tc>
          <w:tcPr>
            <w:tcW w:w="2117" w:type="dxa"/>
          </w:tcPr>
          <w:p w14:paraId="1FDD3BD0" w14:textId="77777777" w:rsidR="008C1878" w:rsidRPr="00A02FD1" w:rsidRDefault="008C1878" w:rsidP="00176927">
            <w:pPr>
              <w:jc w:val="center"/>
              <w:rPr>
                <w:rFonts w:ascii="Arial" w:hAnsi="Arial" w:cs="Arial"/>
                <w:i/>
                <w:iCs/>
                <w:sz w:val="24"/>
                <w:szCs w:val="24"/>
              </w:rPr>
            </w:pPr>
            <w:r w:rsidRPr="00A02FD1">
              <w:rPr>
                <w:rFonts w:cstheme="minorHAnsi"/>
                <w:b/>
                <w:bCs/>
                <w:sz w:val="24"/>
                <w:szCs w:val="24"/>
              </w:rPr>
              <w:sym w:font="Webdings" w:char="F03D"/>
            </w:r>
          </w:p>
        </w:tc>
      </w:tr>
    </w:tbl>
    <w:p w14:paraId="29BFC5BD" w14:textId="77777777" w:rsidR="00DE0567" w:rsidRPr="00DE0567" w:rsidRDefault="00DE0567" w:rsidP="00DE0567"/>
    <w:p w14:paraId="232343F6" w14:textId="426268CF" w:rsidR="00043F72" w:rsidRDefault="005B2E7B" w:rsidP="005B2E7B">
      <w:pPr>
        <w:pStyle w:val="Heading1"/>
        <w:ind w:left="360"/>
      </w:pPr>
      <w:r>
        <w:t xml:space="preserve">5. </w:t>
      </w:r>
      <w:r w:rsidR="00043F72">
        <w:t>A</w:t>
      </w:r>
      <w:r w:rsidR="00043F72" w:rsidRPr="00043F72">
        <w:t xml:space="preserve">ssessment and </w:t>
      </w:r>
      <w:r w:rsidR="00043F72">
        <w:t>F</w:t>
      </w:r>
      <w:r w:rsidR="00043F72" w:rsidRPr="00043F72">
        <w:t xml:space="preserve">eedback </w:t>
      </w:r>
      <w:r w:rsidR="00043F72">
        <w:t>S</w:t>
      </w:r>
      <w:r w:rsidR="00043F72" w:rsidRPr="00043F72">
        <w:t>trategy</w:t>
      </w:r>
    </w:p>
    <w:p w14:paraId="0CC75CF1" w14:textId="77777777" w:rsidR="00B86D91" w:rsidRPr="00B86D91" w:rsidRDefault="00B86D91" w:rsidP="00B86D91">
      <w:pPr>
        <w:numPr>
          <w:ilvl w:val="0"/>
          <w:numId w:val="21"/>
        </w:numPr>
        <w:contextualSpacing/>
        <w:rPr>
          <w:rFonts w:ascii="Calibri" w:eastAsia="Calibri" w:hAnsi="Calibri" w:cs="Arial"/>
        </w:rPr>
      </w:pPr>
      <w:r w:rsidRPr="00B86D91">
        <w:rPr>
          <w:rFonts w:ascii="Calibri" w:eastAsia="Calibri" w:hAnsi="Calibri" w:cs="Arial"/>
        </w:rPr>
        <w:t>Formative Assessment Methods:</w:t>
      </w:r>
    </w:p>
    <w:p w14:paraId="57452F9D" w14:textId="77777777" w:rsidR="00B86D91" w:rsidRPr="00B86D91" w:rsidRDefault="00B86D91" w:rsidP="00B86D91">
      <w:pPr>
        <w:numPr>
          <w:ilvl w:val="1"/>
          <w:numId w:val="5"/>
        </w:numPr>
        <w:contextualSpacing/>
        <w:rPr>
          <w:rFonts w:ascii="Calibri" w:eastAsia="Calibri" w:hAnsi="Calibri" w:cs="Arial"/>
        </w:rPr>
      </w:pPr>
      <w:r w:rsidRPr="00B86D91">
        <w:rPr>
          <w:rFonts w:ascii="Calibri" w:eastAsia="Calibri" w:hAnsi="Calibri" w:cs="Arial"/>
        </w:rPr>
        <w:t>Pop Quizzes</w:t>
      </w:r>
    </w:p>
    <w:p w14:paraId="14407E5E" w14:textId="77777777" w:rsidR="00B86D91" w:rsidRPr="00B86D91" w:rsidRDefault="00B86D91" w:rsidP="00B86D91">
      <w:pPr>
        <w:numPr>
          <w:ilvl w:val="0"/>
          <w:numId w:val="20"/>
        </w:numPr>
        <w:contextualSpacing/>
        <w:rPr>
          <w:rFonts w:ascii="Calibri" w:eastAsia="Calibri" w:hAnsi="Calibri" w:cs="Arial"/>
        </w:rPr>
      </w:pPr>
      <w:r w:rsidRPr="00B86D91">
        <w:rPr>
          <w:rFonts w:ascii="Calibri" w:eastAsia="Calibri" w:hAnsi="Calibri" w:cs="Arial"/>
        </w:rPr>
        <w:t>Summative Assessment Methods:</w:t>
      </w:r>
    </w:p>
    <w:p w14:paraId="093C97F2" w14:textId="77777777" w:rsidR="00B86D91" w:rsidRPr="00B86D91" w:rsidRDefault="00B86D91" w:rsidP="00B86D91">
      <w:pPr>
        <w:numPr>
          <w:ilvl w:val="0"/>
          <w:numId w:val="22"/>
        </w:numPr>
        <w:contextualSpacing/>
        <w:rPr>
          <w:rFonts w:ascii="Calibri" w:eastAsia="Calibri" w:hAnsi="Calibri" w:cs="Arial"/>
        </w:rPr>
      </w:pPr>
      <w:r w:rsidRPr="00B86D91">
        <w:rPr>
          <w:rFonts w:ascii="Calibri" w:eastAsia="Calibri" w:hAnsi="Calibri" w:cs="Arial"/>
        </w:rPr>
        <w:lastRenderedPageBreak/>
        <w:t>Assignments</w:t>
      </w:r>
    </w:p>
    <w:p w14:paraId="749DD070" w14:textId="77777777" w:rsidR="00B86D91" w:rsidRPr="00B86D91" w:rsidRDefault="00B86D91" w:rsidP="00B86D91">
      <w:pPr>
        <w:numPr>
          <w:ilvl w:val="0"/>
          <w:numId w:val="22"/>
        </w:numPr>
        <w:contextualSpacing/>
        <w:rPr>
          <w:rFonts w:ascii="Calibri" w:eastAsia="Calibri" w:hAnsi="Calibri" w:cs="Arial"/>
        </w:rPr>
      </w:pPr>
      <w:r w:rsidRPr="00B86D91">
        <w:rPr>
          <w:rFonts w:ascii="Calibri" w:eastAsia="Calibri" w:hAnsi="Calibri" w:cs="Arial"/>
        </w:rPr>
        <w:t>Quizzes</w:t>
      </w:r>
    </w:p>
    <w:p w14:paraId="65525B5C" w14:textId="77777777" w:rsidR="00B86D91" w:rsidRPr="00B86D91" w:rsidRDefault="00B86D91" w:rsidP="00B86D91">
      <w:pPr>
        <w:numPr>
          <w:ilvl w:val="0"/>
          <w:numId w:val="22"/>
        </w:numPr>
        <w:contextualSpacing/>
        <w:rPr>
          <w:rFonts w:ascii="Calibri" w:eastAsia="Calibri" w:hAnsi="Calibri" w:cs="Arial"/>
        </w:rPr>
      </w:pPr>
      <w:r w:rsidRPr="00B86D91">
        <w:rPr>
          <w:rFonts w:ascii="Calibri" w:eastAsia="Calibri" w:hAnsi="Calibri" w:cs="Arial"/>
        </w:rPr>
        <w:t>Practical and Oral Exam</w:t>
      </w:r>
    </w:p>
    <w:p w14:paraId="2387D03C" w14:textId="77777777" w:rsidR="00B86D91" w:rsidRPr="00B86D91" w:rsidRDefault="00B86D91" w:rsidP="00B86D91">
      <w:pPr>
        <w:numPr>
          <w:ilvl w:val="0"/>
          <w:numId w:val="22"/>
        </w:numPr>
        <w:contextualSpacing/>
        <w:rPr>
          <w:rFonts w:ascii="Calibri" w:eastAsia="Calibri" w:hAnsi="Calibri" w:cs="Arial"/>
        </w:rPr>
      </w:pPr>
      <w:r w:rsidRPr="00B86D91">
        <w:rPr>
          <w:rFonts w:ascii="Calibri" w:eastAsia="Calibri" w:hAnsi="Calibri" w:cs="Arial"/>
        </w:rPr>
        <w:t xml:space="preserve">Mid-Term </w:t>
      </w:r>
    </w:p>
    <w:p w14:paraId="2C4C5248" w14:textId="77777777" w:rsidR="00B86D91" w:rsidRPr="00B86D91" w:rsidRDefault="00B86D91" w:rsidP="00B86D91">
      <w:pPr>
        <w:numPr>
          <w:ilvl w:val="0"/>
          <w:numId w:val="22"/>
        </w:numPr>
        <w:contextualSpacing/>
        <w:rPr>
          <w:rFonts w:ascii="Calibri" w:eastAsia="Calibri" w:hAnsi="Calibri" w:cs="Arial"/>
        </w:rPr>
      </w:pPr>
      <w:r w:rsidRPr="00B86D91">
        <w:rPr>
          <w:rFonts w:ascii="Calibri" w:eastAsia="Calibri" w:hAnsi="Calibri" w:cs="Arial"/>
        </w:rPr>
        <w:t>Final Exam.</w:t>
      </w:r>
    </w:p>
    <w:p w14:paraId="6C7F7588" w14:textId="22F4C5E3" w:rsidR="00043F72" w:rsidRDefault="005B2E7B" w:rsidP="005B2E7B">
      <w:pPr>
        <w:pStyle w:val="Heading1"/>
        <w:ind w:left="360"/>
      </w:pPr>
      <w:r>
        <w:t xml:space="preserve">6. </w:t>
      </w:r>
      <w:r w:rsidR="00043F72" w:rsidRPr="00762A5E">
        <w:t>Teaching and Learning Methods</w:t>
      </w:r>
    </w:p>
    <w:p w14:paraId="774FF880" w14:textId="77777777" w:rsidR="00926488" w:rsidRPr="00A872BC" w:rsidRDefault="00926488" w:rsidP="00926488">
      <w:pPr>
        <w:pStyle w:val="ListParagraph"/>
        <w:numPr>
          <w:ilvl w:val="0"/>
          <w:numId w:val="22"/>
        </w:numPr>
        <w:rPr>
          <w:rFonts w:asciiTheme="majorBidi" w:hAnsiTheme="majorBidi" w:cstheme="majorBidi"/>
          <w:sz w:val="24"/>
          <w:szCs w:val="24"/>
        </w:rPr>
      </w:pPr>
      <w:r w:rsidRPr="00A872BC">
        <w:rPr>
          <w:rFonts w:asciiTheme="majorBidi" w:hAnsiTheme="majorBidi" w:cstheme="majorBidi"/>
          <w:sz w:val="24"/>
          <w:szCs w:val="24"/>
        </w:rPr>
        <w:t>Lectures</w:t>
      </w:r>
      <w:r>
        <w:rPr>
          <w:rFonts w:asciiTheme="majorBidi" w:hAnsiTheme="majorBidi" w:cstheme="majorBidi"/>
          <w:sz w:val="24"/>
          <w:szCs w:val="24"/>
        </w:rPr>
        <w:t xml:space="preserve"> </w:t>
      </w:r>
      <w:bookmarkStart w:id="1" w:name="_Hlk51528552"/>
      <w:r>
        <w:rPr>
          <w:rFonts w:asciiTheme="majorBidi" w:hAnsiTheme="majorBidi" w:cstheme="majorBidi"/>
          <w:sz w:val="24"/>
          <w:szCs w:val="24"/>
        </w:rPr>
        <w:t>and</w:t>
      </w:r>
      <w:r w:rsidRPr="0073303C">
        <w:rPr>
          <w:rFonts w:asciiTheme="majorBidi" w:hAnsiTheme="majorBidi" w:cstheme="majorBidi"/>
          <w:sz w:val="24"/>
          <w:szCs w:val="24"/>
        </w:rPr>
        <w:t xml:space="preserve"> </w:t>
      </w:r>
      <w:r>
        <w:rPr>
          <w:rFonts w:asciiTheme="majorBidi" w:hAnsiTheme="majorBidi" w:cstheme="majorBidi"/>
          <w:sz w:val="24"/>
          <w:szCs w:val="24"/>
        </w:rPr>
        <w:t>interactive lectures using Microsoft Teams</w:t>
      </w:r>
      <w:bookmarkEnd w:id="1"/>
      <w:r>
        <w:rPr>
          <w:rFonts w:asciiTheme="majorBidi" w:hAnsiTheme="majorBidi" w:cstheme="majorBidi"/>
          <w:sz w:val="24"/>
          <w:szCs w:val="24"/>
        </w:rPr>
        <w:t xml:space="preserve"> + Uploaded Videos</w:t>
      </w:r>
    </w:p>
    <w:p w14:paraId="3E6C7DF9" w14:textId="2AC8E041" w:rsidR="003532E3" w:rsidRDefault="003532E3" w:rsidP="00926488">
      <w:pPr>
        <w:pStyle w:val="ListParagraph"/>
        <w:ind w:left="1440"/>
      </w:pPr>
    </w:p>
    <w:p w14:paraId="3FDD9EDE" w14:textId="3745E7BA" w:rsidR="009E61DE" w:rsidRDefault="00A42E48" w:rsidP="00A42E48">
      <w:pPr>
        <w:pStyle w:val="Heading1"/>
        <w:ind w:left="720"/>
      </w:pPr>
      <w:r>
        <w:t xml:space="preserve">7. </w:t>
      </w:r>
      <w:r w:rsidR="009E61DE">
        <w:t>List of References</w:t>
      </w:r>
    </w:p>
    <w:p w14:paraId="6545CE13" w14:textId="12213506" w:rsidR="009E61DE" w:rsidRDefault="00E316C8" w:rsidP="0041125D">
      <w:pPr>
        <w:pStyle w:val="ListParagraph"/>
        <w:numPr>
          <w:ilvl w:val="0"/>
          <w:numId w:val="6"/>
        </w:numPr>
      </w:pPr>
      <w:r>
        <w:t>Bingham, Celia (2013) Technical English. Pearson.</w:t>
      </w:r>
    </w:p>
    <w:p w14:paraId="41FFA776" w14:textId="1782E602" w:rsidR="009E61DE" w:rsidRDefault="00D74870" w:rsidP="0041125D">
      <w:pPr>
        <w:pStyle w:val="ListParagraph"/>
        <w:numPr>
          <w:ilvl w:val="0"/>
          <w:numId w:val="6"/>
        </w:numPr>
      </w:pPr>
      <w:r>
        <w:t xml:space="preserve">Murphy, R. (2012) </w:t>
      </w:r>
      <w:r w:rsidR="00E316C8">
        <w:t>English Grammar in Use</w:t>
      </w:r>
      <w:r>
        <w:t>. Cambridge.</w:t>
      </w:r>
    </w:p>
    <w:p w14:paraId="3DEA1708" w14:textId="73448563" w:rsidR="00D74870" w:rsidRDefault="00D74870" w:rsidP="0041125D">
      <w:pPr>
        <w:pStyle w:val="ListParagraph"/>
        <w:numPr>
          <w:ilvl w:val="0"/>
          <w:numId w:val="6"/>
        </w:numPr>
      </w:pPr>
      <w:proofErr w:type="spellStart"/>
      <w:r>
        <w:t>Breiger</w:t>
      </w:r>
      <w:proofErr w:type="spellEnd"/>
      <w:r>
        <w:t>, N. and Pohl, A. (2002) Technical English: Grammar and Vocabulary. Summertown Publishing.</w:t>
      </w:r>
    </w:p>
    <w:p w14:paraId="3E543974" w14:textId="084D5BD2" w:rsidR="002548B1" w:rsidRPr="002548B1" w:rsidRDefault="00BC694E" w:rsidP="00A42E48">
      <w:pPr>
        <w:pStyle w:val="Heading1"/>
        <w:ind w:left="630"/>
      </w:pPr>
      <w:r>
        <w:t>8</w:t>
      </w:r>
      <w:r w:rsidR="00A42E48">
        <w:t xml:space="preserve">. </w:t>
      </w:r>
      <w:r w:rsidR="002548B1" w:rsidRPr="002548B1">
        <w:t>Study Plan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8"/>
        <w:gridCol w:w="4902"/>
        <w:gridCol w:w="1127"/>
        <w:gridCol w:w="1132"/>
        <w:gridCol w:w="1097"/>
      </w:tblGrid>
      <w:tr w:rsidR="00BC694E" w:rsidRPr="005C4B41" w14:paraId="37531A0F" w14:textId="03EE2AAB" w:rsidTr="00BC694E">
        <w:trPr>
          <w:trHeight w:val="683"/>
          <w:jc w:val="center"/>
        </w:trPr>
        <w:tc>
          <w:tcPr>
            <w:tcW w:w="758" w:type="dxa"/>
            <w:shd w:val="clear" w:color="auto" w:fill="BFBFBF"/>
            <w:vAlign w:val="center"/>
          </w:tcPr>
          <w:p w14:paraId="3D07A43A" w14:textId="77777777" w:rsidR="00BC694E" w:rsidRPr="005C4B41" w:rsidRDefault="00BC694E" w:rsidP="005F2AD0">
            <w:pPr>
              <w:pStyle w:val="ListParagraph"/>
              <w:spacing w:before="120" w:after="120" w:line="240" w:lineRule="auto"/>
              <w:ind w:left="0"/>
              <w:jc w:val="center"/>
              <w:rPr>
                <w:rFonts w:ascii="Times New Roman" w:hAnsi="Times New Roman" w:cs="Times New Roman"/>
                <w:b/>
                <w:bCs/>
              </w:rPr>
            </w:pPr>
            <w:r w:rsidRPr="005C4B41">
              <w:rPr>
                <w:rFonts w:ascii="Times New Roman" w:hAnsi="Times New Roman" w:cs="Times New Roman"/>
                <w:b/>
                <w:bCs/>
              </w:rPr>
              <w:t>No</w:t>
            </w:r>
          </w:p>
        </w:tc>
        <w:tc>
          <w:tcPr>
            <w:tcW w:w="4902" w:type="dxa"/>
            <w:shd w:val="clear" w:color="auto" w:fill="BFBFBF"/>
            <w:vAlign w:val="center"/>
          </w:tcPr>
          <w:p w14:paraId="69341192" w14:textId="77777777" w:rsidR="00BC694E" w:rsidRPr="005C4B41" w:rsidRDefault="00BC694E" w:rsidP="005F2AD0">
            <w:pPr>
              <w:pStyle w:val="ListParagraph"/>
              <w:spacing w:before="120" w:after="120" w:line="240" w:lineRule="auto"/>
              <w:ind w:left="0"/>
              <w:rPr>
                <w:rFonts w:ascii="Times New Roman" w:hAnsi="Times New Roman" w:cs="Times New Roman"/>
                <w:b/>
                <w:bCs/>
              </w:rPr>
            </w:pPr>
            <w:r w:rsidRPr="005C4B41">
              <w:rPr>
                <w:rFonts w:ascii="Times New Roman" w:hAnsi="Times New Roman" w:cs="Times New Roman"/>
                <w:b/>
                <w:bCs/>
              </w:rPr>
              <w:t>Course Content</w:t>
            </w:r>
          </w:p>
        </w:tc>
        <w:tc>
          <w:tcPr>
            <w:tcW w:w="1127" w:type="dxa"/>
            <w:shd w:val="clear" w:color="auto" w:fill="BFBFBF"/>
            <w:vAlign w:val="center"/>
          </w:tcPr>
          <w:p w14:paraId="0D92F957" w14:textId="77777777" w:rsidR="00BC694E" w:rsidRPr="005C4B41" w:rsidRDefault="00BC694E" w:rsidP="005F2AD0">
            <w:pPr>
              <w:pStyle w:val="ListParagraph"/>
              <w:spacing w:before="120" w:after="120" w:line="240" w:lineRule="auto"/>
              <w:ind w:left="0"/>
              <w:jc w:val="center"/>
              <w:rPr>
                <w:rFonts w:ascii="Times New Roman" w:hAnsi="Times New Roman" w:cs="Times New Roman"/>
                <w:b/>
                <w:bCs/>
              </w:rPr>
            </w:pPr>
            <w:r w:rsidRPr="005C4B41">
              <w:rPr>
                <w:rFonts w:ascii="Times New Roman" w:hAnsi="Times New Roman" w:cs="Times New Roman"/>
                <w:b/>
                <w:bCs/>
              </w:rPr>
              <w:t>Lecture</w:t>
            </w:r>
          </w:p>
          <w:p w14:paraId="5A743647" w14:textId="77777777" w:rsidR="00BC694E" w:rsidRPr="005C4B41" w:rsidRDefault="00BC694E" w:rsidP="005F2AD0">
            <w:pPr>
              <w:pStyle w:val="ListParagraph"/>
              <w:spacing w:before="120" w:after="120" w:line="240" w:lineRule="auto"/>
              <w:ind w:left="0"/>
              <w:jc w:val="center"/>
              <w:rPr>
                <w:rFonts w:ascii="Times New Roman" w:hAnsi="Times New Roman" w:cs="Times New Roman"/>
                <w:b/>
                <w:bCs/>
              </w:rPr>
            </w:pPr>
            <w:r w:rsidRPr="005C4B41">
              <w:rPr>
                <w:rFonts w:ascii="Times New Roman" w:hAnsi="Times New Roman" w:cs="Times New Roman"/>
                <w:b/>
                <w:bCs/>
              </w:rPr>
              <w:t>(hours)</w:t>
            </w:r>
          </w:p>
        </w:tc>
        <w:tc>
          <w:tcPr>
            <w:tcW w:w="1132" w:type="dxa"/>
            <w:shd w:val="clear" w:color="auto" w:fill="BFBFBF"/>
          </w:tcPr>
          <w:p w14:paraId="0E28CB32" w14:textId="77777777" w:rsidR="00BC694E" w:rsidRDefault="00BC694E" w:rsidP="005F2AD0">
            <w:pPr>
              <w:pStyle w:val="ListParagraph"/>
              <w:spacing w:before="120" w:after="120" w:line="240" w:lineRule="auto"/>
              <w:ind w:left="0"/>
              <w:jc w:val="center"/>
              <w:rPr>
                <w:rFonts w:ascii="Times New Roman" w:hAnsi="Times New Roman" w:cs="Times New Roman"/>
                <w:b/>
                <w:bCs/>
              </w:rPr>
            </w:pPr>
            <w:r>
              <w:rPr>
                <w:rFonts w:ascii="Times New Roman" w:hAnsi="Times New Roman" w:cs="Times New Roman"/>
                <w:b/>
                <w:bCs/>
              </w:rPr>
              <w:t>Tutorials</w:t>
            </w:r>
          </w:p>
          <w:p w14:paraId="7A558394" w14:textId="79E86B95" w:rsidR="00BC694E" w:rsidRPr="005C4B41" w:rsidRDefault="00BC694E" w:rsidP="005F2AD0">
            <w:pPr>
              <w:pStyle w:val="ListParagraph"/>
              <w:spacing w:before="120" w:after="120" w:line="240" w:lineRule="auto"/>
              <w:ind w:left="0"/>
              <w:jc w:val="center"/>
              <w:rPr>
                <w:rFonts w:ascii="Times New Roman" w:hAnsi="Times New Roman" w:cs="Times New Roman"/>
                <w:b/>
                <w:bCs/>
              </w:rPr>
            </w:pPr>
            <w:r>
              <w:rPr>
                <w:rFonts w:ascii="Times New Roman" w:hAnsi="Times New Roman" w:cs="Times New Roman"/>
                <w:b/>
                <w:bCs/>
              </w:rPr>
              <w:t>Hours</w:t>
            </w:r>
          </w:p>
        </w:tc>
        <w:tc>
          <w:tcPr>
            <w:tcW w:w="1097" w:type="dxa"/>
            <w:shd w:val="clear" w:color="auto" w:fill="BFBFBF"/>
          </w:tcPr>
          <w:p w14:paraId="5621D562" w14:textId="77777777" w:rsidR="00BC694E" w:rsidRDefault="00BC694E" w:rsidP="005F2AD0">
            <w:pPr>
              <w:pStyle w:val="ListParagraph"/>
              <w:spacing w:before="120" w:after="120" w:line="240" w:lineRule="auto"/>
              <w:ind w:left="0"/>
              <w:jc w:val="center"/>
              <w:rPr>
                <w:rFonts w:ascii="Times New Roman" w:hAnsi="Times New Roman" w:cs="Times New Roman"/>
                <w:b/>
                <w:bCs/>
              </w:rPr>
            </w:pPr>
            <w:r>
              <w:rPr>
                <w:rFonts w:ascii="Times New Roman" w:hAnsi="Times New Roman" w:cs="Times New Roman"/>
                <w:b/>
                <w:bCs/>
              </w:rPr>
              <w:t>Total</w:t>
            </w:r>
          </w:p>
          <w:p w14:paraId="62E79FC9" w14:textId="0041256A" w:rsidR="00BC694E" w:rsidRDefault="00BC694E" w:rsidP="005F2AD0">
            <w:pPr>
              <w:pStyle w:val="ListParagraph"/>
              <w:spacing w:before="120" w:after="120" w:line="240" w:lineRule="auto"/>
              <w:ind w:left="0"/>
              <w:jc w:val="center"/>
              <w:rPr>
                <w:rFonts w:ascii="Times New Roman" w:hAnsi="Times New Roman" w:cs="Times New Roman"/>
                <w:b/>
                <w:bCs/>
              </w:rPr>
            </w:pPr>
            <w:r>
              <w:rPr>
                <w:rFonts w:ascii="Times New Roman" w:hAnsi="Times New Roman" w:cs="Times New Roman"/>
                <w:b/>
                <w:bCs/>
              </w:rPr>
              <w:t>Hours</w:t>
            </w:r>
          </w:p>
        </w:tc>
      </w:tr>
      <w:tr w:rsidR="00BC694E" w:rsidRPr="005C4B41" w14:paraId="255A6135" w14:textId="6AE9CEAA" w:rsidTr="00BC694E">
        <w:trPr>
          <w:trHeight w:val="453"/>
          <w:jc w:val="center"/>
        </w:trPr>
        <w:tc>
          <w:tcPr>
            <w:tcW w:w="758" w:type="dxa"/>
            <w:vAlign w:val="center"/>
          </w:tcPr>
          <w:p w14:paraId="0A1B8A3E" w14:textId="77777777" w:rsidR="00BC694E" w:rsidRPr="005C4B41" w:rsidRDefault="00BC694E" w:rsidP="005F2AD0">
            <w:pPr>
              <w:pStyle w:val="ListParagraph"/>
              <w:spacing w:before="60" w:after="60" w:line="240" w:lineRule="auto"/>
              <w:ind w:left="0"/>
              <w:jc w:val="center"/>
              <w:rPr>
                <w:rFonts w:ascii="Times New Roman" w:hAnsi="Times New Roman" w:cs="Times New Roman"/>
                <w:b/>
                <w:bCs/>
              </w:rPr>
            </w:pPr>
            <w:r w:rsidRPr="005C4B41">
              <w:rPr>
                <w:rFonts w:ascii="Times New Roman" w:hAnsi="Times New Roman" w:cs="Times New Roman"/>
                <w:b/>
                <w:bCs/>
              </w:rPr>
              <w:t>1</w:t>
            </w:r>
          </w:p>
        </w:tc>
        <w:tc>
          <w:tcPr>
            <w:tcW w:w="4902" w:type="dxa"/>
            <w:vAlign w:val="center"/>
          </w:tcPr>
          <w:p w14:paraId="5D93295D" w14:textId="77777777" w:rsidR="00BC694E" w:rsidRPr="007C378D" w:rsidRDefault="00BC694E" w:rsidP="005F2AD0">
            <w:pPr>
              <w:widowControl w:val="0"/>
              <w:spacing w:before="41" w:after="0"/>
              <w:ind w:right="132"/>
              <w:contextualSpacing/>
              <w:jc w:val="both"/>
              <w:rPr>
                <w:rFonts w:asciiTheme="majorBidi" w:eastAsia="Times New Roman" w:hAnsiTheme="majorBidi" w:cstheme="majorBidi"/>
                <w:lang w:val="de-DE"/>
              </w:rPr>
            </w:pPr>
            <w:r w:rsidRPr="000C4496">
              <w:rPr>
                <w:rStyle w:val="shorttext"/>
                <w:rFonts w:asciiTheme="majorBidi" w:hAnsiTheme="majorBidi" w:cstheme="majorBidi"/>
                <w:lang w:val="en"/>
              </w:rPr>
              <w:t>Welcome</w:t>
            </w:r>
            <w:r>
              <w:rPr>
                <w:rStyle w:val="shorttext"/>
                <w:rFonts w:asciiTheme="majorBidi" w:hAnsiTheme="majorBidi" w:cstheme="majorBidi"/>
                <w:lang w:val="en"/>
              </w:rPr>
              <w:t xml:space="preserve"> and Introduction</w:t>
            </w:r>
          </w:p>
        </w:tc>
        <w:tc>
          <w:tcPr>
            <w:tcW w:w="1127" w:type="dxa"/>
            <w:vAlign w:val="center"/>
          </w:tcPr>
          <w:p w14:paraId="71A6C181" w14:textId="7156C7E0" w:rsidR="00BC694E" w:rsidRPr="005C4B41" w:rsidRDefault="00BC694E" w:rsidP="005F2AD0">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Pr>
          <w:p w14:paraId="1ACFF7DC" w14:textId="293EC0B5" w:rsidR="00BC694E" w:rsidRDefault="00BC694E" w:rsidP="005F2AD0">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Pr>
          <w:p w14:paraId="26AA3823" w14:textId="5E9A69AC" w:rsidR="00BC694E"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4</w:t>
            </w:r>
          </w:p>
        </w:tc>
      </w:tr>
      <w:tr w:rsidR="00BC694E" w:rsidRPr="005C4B41" w14:paraId="18EB9C09" w14:textId="6B384B3D" w:rsidTr="00BC694E">
        <w:trPr>
          <w:trHeight w:val="453"/>
          <w:jc w:val="center"/>
        </w:trPr>
        <w:tc>
          <w:tcPr>
            <w:tcW w:w="758" w:type="dxa"/>
            <w:vAlign w:val="center"/>
          </w:tcPr>
          <w:p w14:paraId="17500519" w14:textId="77777777" w:rsidR="00BC694E" w:rsidRPr="005C4B41" w:rsidRDefault="00BC694E" w:rsidP="00BC694E">
            <w:pPr>
              <w:pStyle w:val="ListParagraph"/>
              <w:spacing w:before="60" w:after="60" w:line="240" w:lineRule="auto"/>
              <w:ind w:left="0"/>
              <w:jc w:val="center"/>
              <w:rPr>
                <w:rFonts w:ascii="Times New Roman" w:hAnsi="Times New Roman" w:cs="Times New Roman"/>
                <w:b/>
                <w:bCs/>
              </w:rPr>
            </w:pPr>
            <w:r w:rsidRPr="005C4B41">
              <w:rPr>
                <w:rFonts w:ascii="Times New Roman" w:hAnsi="Times New Roman" w:cs="Times New Roman"/>
                <w:b/>
                <w:bCs/>
              </w:rPr>
              <w:t>2</w:t>
            </w:r>
          </w:p>
        </w:tc>
        <w:tc>
          <w:tcPr>
            <w:tcW w:w="4902" w:type="dxa"/>
            <w:vAlign w:val="center"/>
          </w:tcPr>
          <w:p w14:paraId="73E05790" w14:textId="77777777" w:rsidR="00BC694E" w:rsidRPr="000C4496" w:rsidRDefault="00BC694E" w:rsidP="00BC694E">
            <w:pPr>
              <w:widowControl w:val="0"/>
              <w:spacing w:before="41" w:after="0"/>
              <w:ind w:right="132"/>
              <w:contextualSpacing/>
              <w:jc w:val="both"/>
              <w:rPr>
                <w:rFonts w:asciiTheme="majorBidi" w:eastAsia="Times New Roman" w:hAnsiTheme="majorBidi" w:cstheme="majorBidi"/>
                <w:sz w:val="24"/>
                <w:szCs w:val="24"/>
              </w:rPr>
            </w:pPr>
            <w:r>
              <w:rPr>
                <w:rFonts w:asciiTheme="majorBidi" w:hAnsiTheme="majorBidi" w:cstheme="majorBidi"/>
                <w:sz w:val="24"/>
                <w:szCs w:val="24"/>
                <w:lang w:bidi="ar-EG"/>
              </w:rPr>
              <w:t xml:space="preserve">Sentence structure </w:t>
            </w:r>
          </w:p>
        </w:tc>
        <w:tc>
          <w:tcPr>
            <w:tcW w:w="1127" w:type="dxa"/>
            <w:vAlign w:val="center"/>
          </w:tcPr>
          <w:p w14:paraId="008C1418" w14:textId="3E4A9FE0"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Pr>
          <w:p w14:paraId="267ED1C4" w14:textId="4FE41F27" w:rsidR="00BC694E" w:rsidRPr="002F7E96"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Pr>
          <w:p w14:paraId="69AB49A9" w14:textId="0814216C" w:rsidR="00BC694E" w:rsidRDefault="00BC694E" w:rsidP="00BC694E">
            <w:pPr>
              <w:pStyle w:val="ListParagraph"/>
              <w:spacing w:before="60" w:after="60" w:line="240" w:lineRule="auto"/>
              <w:ind w:left="0"/>
              <w:jc w:val="center"/>
              <w:rPr>
                <w:rFonts w:ascii="Times New Roman" w:hAnsi="Times New Roman" w:cs="Times New Roman"/>
                <w:b/>
                <w:bCs/>
              </w:rPr>
            </w:pPr>
            <w:r w:rsidRPr="00694881">
              <w:rPr>
                <w:rFonts w:ascii="Times New Roman" w:hAnsi="Times New Roman" w:cs="Times New Roman"/>
                <w:b/>
                <w:bCs/>
              </w:rPr>
              <w:t>4</w:t>
            </w:r>
          </w:p>
        </w:tc>
      </w:tr>
      <w:tr w:rsidR="00BC694E" w:rsidRPr="005C4B41" w14:paraId="45669013" w14:textId="6B35C4D0" w:rsidTr="00BC694E">
        <w:trPr>
          <w:trHeight w:val="453"/>
          <w:jc w:val="center"/>
        </w:trPr>
        <w:tc>
          <w:tcPr>
            <w:tcW w:w="758" w:type="dxa"/>
            <w:vAlign w:val="center"/>
          </w:tcPr>
          <w:p w14:paraId="21CDCB68" w14:textId="77777777" w:rsidR="00BC694E" w:rsidRPr="005C4B41" w:rsidRDefault="00BC694E" w:rsidP="00BC694E">
            <w:pPr>
              <w:pStyle w:val="ListParagraph"/>
              <w:spacing w:before="60" w:after="60" w:line="240" w:lineRule="auto"/>
              <w:ind w:left="0"/>
              <w:jc w:val="center"/>
              <w:rPr>
                <w:rFonts w:ascii="Times New Roman" w:hAnsi="Times New Roman" w:cs="Times New Roman"/>
                <w:b/>
                <w:bCs/>
              </w:rPr>
            </w:pPr>
            <w:r w:rsidRPr="005C4B41">
              <w:rPr>
                <w:rFonts w:ascii="Times New Roman" w:hAnsi="Times New Roman" w:cs="Times New Roman"/>
                <w:b/>
                <w:bCs/>
              </w:rPr>
              <w:t>3</w:t>
            </w:r>
          </w:p>
        </w:tc>
        <w:tc>
          <w:tcPr>
            <w:tcW w:w="4902" w:type="dxa"/>
            <w:vAlign w:val="center"/>
          </w:tcPr>
          <w:p w14:paraId="6F01145B" w14:textId="77777777" w:rsidR="00BC694E" w:rsidRPr="005C4B41" w:rsidRDefault="00BC694E" w:rsidP="00BC694E">
            <w:pPr>
              <w:spacing w:before="60" w:after="60" w:line="360" w:lineRule="auto"/>
              <w:rPr>
                <w:rFonts w:ascii="Times New Roman" w:hAnsi="Times New Roman" w:cs="Times New Roman"/>
                <w:lang w:bidi="ar-EG"/>
              </w:rPr>
            </w:pPr>
            <w:r>
              <w:rPr>
                <w:rFonts w:asciiTheme="majorBidi" w:hAnsiTheme="majorBidi" w:cstheme="majorBidi"/>
                <w:sz w:val="24"/>
                <w:szCs w:val="24"/>
                <w:lang w:bidi="ar-EG"/>
              </w:rPr>
              <w:t>Types of sentences</w:t>
            </w:r>
          </w:p>
        </w:tc>
        <w:tc>
          <w:tcPr>
            <w:tcW w:w="1127" w:type="dxa"/>
            <w:vAlign w:val="center"/>
          </w:tcPr>
          <w:p w14:paraId="1776D8C4" w14:textId="7EDB4D08"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Pr>
          <w:p w14:paraId="02E611C6" w14:textId="3E2721EB" w:rsidR="00BC694E" w:rsidRPr="002F7E96"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Pr>
          <w:p w14:paraId="08CC5966" w14:textId="0752D260" w:rsidR="00BC694E" w:rsidRDefault="00BC694E" w:rsidP="00BC694E">
            <w:pPr>
              <w:pStyle w:val="ListParagraph"/>
              <w:spacing w:before="60" w:after="60" w:line="240" w:lineRule="auto"/>
              <w:ind w:left="0"/>
              <w:jc w:val="center"/>
              <w:rPr>
                <w:rFonts w:ascii="Times New Roman" w:hAnsi="Times New Roman" w:cs="Times New Roman"/>
                <w:b/>
                <w:bCs/>
              </w:rPr>
            </w:pPr>
            <w:r w:rsidRPr="00694881">
              <w:rPr>
                <w:rFonts w:ascii="Times New Roman" w:hAnsi="Times New Roman" w:cs="Times New Roman"/>
                <w:b/>
                <w:bCs/>
              </w:rPr>
              <w:t>4</w:t>
            </w:r>
          </w:p>
        </w:tc>
      </w:tr>
      <w:tr w:rsidR="00BC694E" w:rsidRPr="005C4B41" w14:paraId="64D41B51" w14:textId="228E5F05" w:rsidTr="00BC694E">
        <w:trPr>
          <w:trHeight w:val="453"/>
          <w:jc w:val="center"/>
        </w:trPr>
        <w:tc>
          <w:tcPr>
            <w:tcW w:w="758" w:type="dxa"/>
            <w:vAlign w:val="center"/>
          </w:tcPr>
          <w:p w14:paraId="0AB1FD93" w14:textId="77777777" w:rsidR="00BC694E" w:rsidRPr="005C4B41" w:rsidRDefault="00BC694E" w:rsidP="00BC694E">
            <w:pPr>
              <w:pStyle w:val="ListParagraph"/>
              <w:spacing w:before="60" w:after="60" w:line="240" w:lineRule="auto"/>
              <w:ind w:left="0"/>
              <w:jc w:val="center"/>
              <w:rPr>
                <w:rFonts w:ascii="Times New Roman" w:hAnsi="Times New Roman" w:cs="Times New Roman"/>
                <w:b/>
                <w:bCs/>
              </w:rPr>
            </w:pPr>
            <w:r w:rsidRPr="005C4B41">
              <w:rPr>
                <w:rFonts w:ascii="Times New Roman" w:hAnsi="Times New Roman" w:cs="Times New Roman"/>
                <w:b/>
                <w:bCs/>
              </w:rPr>
              <w:t>4</w:t>
            </w:r>
          </w:p>
        </w:tc>
        <w:tc>
          <w:tcPr>
            <w:tcW w:w="4902" w:type="dxa"/>
            <w:vAlign w:val="center"/>
          </w:tcPr>
          <w:p w14:paraId="6959AD9E" w14:textId="77777777" w:rsidR="00BC694E" w:rsidRPr="000C4496" w:rsidRDefault="00BC694E" w:rsidP="00BC694E">
            <w:pPr>
              <w:widowControl w:val="0"/>
              <w:spacing w:before="41" w:after="0"/>
              <w:ind w:right="132"/>
              <w:contextualSpacing/>
              <w:jc w:val="both"/>
              <w:rPr>
                <w:rFonts w:asciiTheme="majorBidi" w:eastAsia="Times New Roman" w:hAnsiTheme="majorBidi" w:cstheme="majorBidi"/>
              </w:rPr>
            </w:pPr>
            <w:r>
              <w:rPr>
                <w:rStyle w:val="tlid-translation"/>
              </w:rPr>
              <w:t>If-conditional</w:t>
            </w:r>
          </w:p>
        </w:tc>
        <w:tc>
          <w:tcPr>
            <w:tcW w:w="1127" w:type="dxa"/>
            <w:vAlign w:val="center"/>
          </w:tcPr>
          <w:p w14:paraId="30666F99" w14:textId="6DA57999"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Pr>
          <w:p w14:paraId="119ABCAD" w14:textId="0036C69E" w:rsidR="00BC694E" w:rsidRPr="00C90FC6"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Pr>
          <w:p w14:paraId="4AE008CD" w14:textId="0F5D71D0" w:rsidR="00BC694E" w:rsidRDefault="00BC694E" w:rsidP="00BC694E">
            <w:pPr>
              <w:pStyle w:val="ListParagraph"/>
              <w:spacing w:before="60" w:after="60" w:line="240" w:lineRule="auto"/>
              <w:ind w:left="0"/>
              <w:jc w:val="center"/>
              <w:rPr>
                <w:rFonts w:ascii="Times New Roman" w:hAnsi="Times New Roman" w:cs="Times New Roman"/>
                <w:b/>
                <w:bCs/>
              </w:rPr>
            </w:pPr>
            <w:r w:rsidRPr="00694881">
              <w:rPr>
                <w:rFonts w:ascii="Times New Roman" w:hAnsi="Times New Roman" w:cs="Times New Roman"/>
                <w:b/>
                <w:bCs/>
              </w:rPr>
              <w:t>4</w:t>
            </w:r>
          </w:p>
        </w:tc>
      </w:tr>
      <w:tr w:rsidR="00BC694E" w:rsidRPr="005C4B41" w14:paraId="3B296D4C" w14:textId="0FBE6CFA" w:rsidTr="00BC694E">
        <w:trPr>
          <w:trHeight w:val="484"/>
          <w:jc w:val="center"/>
        </w:trPr>
        <w:tc>
          <w:tcPr>
            <w:tcW w:w="758" w:type="dxa"/>
            <w:vAlign w:val="center"/>
          </w:tcPr>
          <w:p w14:paraId="3828F15B" w14:textId="77777777" w:rsidR="00BC694E" w:rsidRPr="005C4B41" w:rsidRDefault="00BC694E" w:rsidP="00BC694E">
            <w:pPr>
              <w:pStyle w:val="ListParagraph"/>
              <w:spacing w:before="60" w:after="60" w:line="240" w:lineRule="auto"/>
              <w:ind w:left="0"/>
              <w:jc w:val="center"/>
              <w:rPr>
                <w:rFonts w:ascii="Times New Roman" w:hAnsi="Times New Roman" w:cs="Times New Roman"/>
                <w:b/>
                <w:bCs/>
              </w:rPr>
            </w:pPr>
            <w:r w:rsidRPr="005C4B41">
              <w:rPr>
                <w:rFonts w:ascii="Times New Roman" w:hAnsi="Times New Roman" w:cs="Times New Roman"/>
                <w:b/>
                <w:bCs/>
              </w:rPr>
              <w:t>5</w:t>
            </w:r>
          </w:p>
        </w:tc>
        <w:tc>
          <w:tcPr>
            <w:tcW w:w="4902" w:type="dxa"/>
            <w:vAlign w:val="center"/>
          </w:tcPr>
          <w:p w14:paraId="15BFFE5D" w14:textId="77777777" w:rsidR="00BC694E" w:rsidRPr="000C4496" w:rsidRDefault="00BC694E" w:rsidP="00BC694E">
            <w:pPr>
              <w:widowControl w:val="0"/>
              <w:spacing w:before="41" w:after="0"/>
              <w:ind w:right="132"/>
              <w:contextualSpacing/>
              <w:jc w:val="both"/>
              <w:rPr>
                <w:rFonts w:asciiTheme="majorBidi" w:eastAsia="Times New Roman" w:hAnsiTheme="majorBidi" w:cstheme="majorBidi"/>
                <w:sz w:val="24"/>
                <w:szCs w:val="24"/>
              </w:rPr>
            </w:pPr>
            <w:r>
              <w:rPr>
                <w:rStyle w:val="shorttext"/>
                <w:lang w:val="en"/>
              </w:rPr>
              <w:t>Understanding scientific passages</w:t>
            </w:r>
          </w:p>
        </w:tc>
        <w:tc>
          <w:tcPr>
            <w:tcW w:w="1127" w:type="dxa"/>
            <w:vAlign w:val="center"/>
          </w:tcPr>
          <w:p w14:paraId="018DE226" w14:textId="2FE95AAD"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Pr>
          <w:p w14:paraId="0A3E9A64" w14:textId="26485D91" w:rsidR="00BC694E" w:rsidRPr="00C90FC6"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Pr>
          <w:p w14:paraId="176777C2" w14:textId="0EE3F03D" w:rsidR="00BC694E" w:rsidRDefault="00BC694E" w:rsidP="00BC694E">
            <w:pPr>
              <w:pStyle w:val="ListParagraph"/>
              <w:spacing w:before="60" w:after="60" w:line="240" w:lineRule="auto"/>
              <w:ind w:left="0"/>
              <w:jc w:val="center"/>
              <w:rPr>
                <w:rFonts w:ascii="Times New Roman" w:hAnsi="Times New Roman" w:cs="Times New Roman"/>
                <w:b/>
                <w:bCs/>
              </w:rPr>
            </w:pPr>
            <w:r w:rsidRPr="00694881">
              <w:rPr>
                <w:rFonts w:ascii="Times New Roman" w:hAnsi="Times New Roman" w:cs="Times New Roman"/>
                <w:b/>
                <w:bCs/>
              </w:rPr>
              <w:t>4</w:t>
            </w:r>
          </w:p>
        </w:tc>
      </w:tr>
      <w:tr w:rsidR="00BC694E" w:rsidRPr="005C4B41" w14:paraId="1DB69132" w14:textId="776A0525" w:rsidTr="00BC694E">
        <w:trPr>
          <w:trHeight w:val="484"/>
          <w:jc w:val="center"/>
        </w:trPr>
        <w:tc>
          <w:tcPr>
            <w:tcW w:w="758" w:type="dxa"/>
            <w:vAlign w:val="center"/>
          </w:tcPr>
          <w:p w14:paraId="3F52DDDE" w14:textId="77777777"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6</w:t>
            </w:r>
          </w:p>
        </w:tc>
        <w:tc>
          <w:tcPr>
            <w:tcW w:w="4902" w:type="dxa"/>
            <w:vAlign w:val="center"/>
          </w:tcPr>
          <w:p w14:paraId="69166A1C" w14:textId="1A120D6A" w:rsidR="00BC694E" w:rsidRPr="000C4496" w:rsidRDefault="00BC694E" w:rsidP="00BC694E">
            <w:pPr>
              <w:widowControl w:val="0"/>
              <w:spacing w:before="41" w:after="0"/>
              <w:ind w:right="132"/>
              <w:contextualSpacing/>
              <w:jc w:val="both"/>
              <w:rPr>
                <w:rStyle w:val="shorttext"/>
                <w:rFonts w:asciiTheme="majorBidi" w:hAnsiTheme="majorBidi" w:cstheme="majorBidi"/>
                <w:lang w:val="en"/>
              </w:rPr>
            </w:pPr>
            <w:r>
              <w:rPr>
                <w:rStyle w:val="tlid-translation"/>
              </w:rPr>
              <w:t xml:space="preserve">Technical terminology </w:t>
            </w:r>
          </w:p>
        </w:tc>
        <w:tc>
          <w:tcPr>
            <w:tcW w:w="1127" w:type="dxa"/>
            <w:vAlign w:val="center"/>
          </w:tcPr>
          <w:p w14:paraId="1BF1938F" w14:textId="719382A3"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Pr>
          <w:p w14:paraId="3C3D88C8" w14:textId="4307ADA3" w:rsidR="00BC694E" w:rsidRPr="00C90FC6"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Pr>
          <w:p w14:paraId="39545B12" w14:textId="59840610" w:rsidR="00BC694E" w:rsidRDefault="00BC694E" w:rsidP="00BC694E">
            <w:pPr>
              <w:pStyle w:val="ListParagraph"/>
              <w:spacing w:before="60" w:after="60" w:line="240" w:lineRule="auto"/>
              <w:ind w:left="0"/>
              <w:jc w:val="center"/>
              <w:rPr>
                <w:rFonts w:ascii="Times New Roman" w:hAnsi="Times New Roman" w:cs="Times New Roman"/>
                <w:b/>
                <w:bCs/>
              </w:rPr>
            </w:pPr>
            <w:r w:rsidRPr="00694881">
              <w:rPr>
                <w:rFonts w:ascii="Times New Roman" w:hAnsi="Times New Roman" w:cs="Times New Roman"/>
                <w:b/>
                <w:bCs/>
              </w:rPr>
              <w:t>4</w:t>
            </w:r>
          </w:p>
        </w:tc>
      </w:tr>
      <w:tr w:rsidR="00BC694E" w:rsidRPr="005C4B41" w14:paraId="56E5B899" w14:textId="74369A7A" w:rsidTr="00BC694E">
        <w:trPr>
          <w:trHeight w:val="484"/>
          <w:jc w:val="center"/>
        </w:trPr>
        <w:tc>
          <w:tcPr>
            <w:tcW w:w="758" w:type="dxa"/>
            <w:vAlign w:val="center"/>
          </w:tcPr>
          <w:p w14:paraId="7FECE023" w14:textId="77777777"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7</w:t>
            </w:r>
          </w:p>
        </w:tc>
        <w:tc>
          <w:tcPr>
            <w:tcW w:w="4902" w:type="dxa"/>
            <w:vAlign w:val="center"/>
          </w:tcPr>
          <w:p w14:paraId="3D5F88AA" w14:textId="43CA2B23" w:rsidR="00BC694E" w:rsidRPr="000C4496" w:rsidRDefault="00BC694E" w:rsidP="00BC694E">
            <w:pPr>
              <w:widowControl w:val="0"/>
              <w:spacing w:before="41" w:after="0"/>
              <w:ind w:right="132"/>
              <w:contextualSpacing/>
              <w:jc w:val="both"/>
              <w:rPr>
                <w:rFonts w:asciiTheme="majorBidi" w:eastAsia="Times New Roman" w:hAnsiTheme="majorBidi" w:cstheme="majorBidi"/>
                <w:sz w:val="24"/>
                <w:szCs w:val="24"/>
              </w:rPr>
            </w:pPr>
            <w:r>
              <w:rPr>
                <w:rStyle w:val="shorttext"/>
                <w:lang w:val="en"/>
              </w:rPr>
              <w:t>Understanding scientific passages</w:t>
            </w:r>
          </w:p>
        </w:tc>
        <w:tc>
          <w:tcPr>
            <w:tcW w:w="1127" w:type="dxa"/>
            <w:vAlign w:val="center"/>
          </w:tcPr>
          <w:p w14:paraId="150AB59B" w14:textId="5E20138D"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Pr>
          <w:p w14:paraId="03954E37" w14:textId="0F9AED4E" w:rsidR="00BC694E" w:rsidRPr="00C90FC6"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Pr>
          <w:p w14:paraId="6DD12B76" w14:textId="38E96C9A" w:rsidR="00BC694E" w:rsidRDefault="00BC694E" w:rsidP="00BC694E">
            <w:pPr>
              <w:pStyle w:val="ListParagraph"/>
              <w:spacing w:before="60" w:after="60" w:line="240" w:lineRule="auto"/>
              <w:ind w:left="0"/>
              <w:jc w:val="center"/>
              <w:rPr>
                <w:rFonts w:ascii="Times New Roman" w:hAnsi="Times New Roman" w:cs="Times New Roman"/>
                <w:b/>
                <w:bCs/>
              </w:rPr>
            </w:pPr>
            <w:r w:rsidRPr="00694881">
              <w:rPr>
                <w:rFonts w:ascii="Times New Roman" w:hAnsi="Times New Roman" w:cs="Times New Roman"/>
                <w:b/>
                <w:bCs/>
              </w:rPr>
              <w:t>4</w:t>
            </w:r>
          </w:p>
        </w:tc>
      </w:tr>
      <w:tr w:rsidR="00BC694E" w:rsidRPr="005C4B41" w14:paraId="75191522" w14:textId="0C7D3280" w:rsidTr="00BC694E">
        <w:trPr>
          <w:trHeight w:val="484"/>
          <w:jc w:val="center"/>
        </w:trPr>
        <w:tc>
          <w:tcPr>
            <w:tcW w:w="758" w:type="dxa"/>
            <w:vAlign w:val="center"/>
          </w:tcPr>
          <w:p w14:paraId="45E7B5C0" w14:textId="77777777"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8</w:t>
            </w:r>
          </w:p>
        </w:tc>
        <w:tc>
          <w:tcPr>
            <w:tcW w:w="4902" w:type="dxa"/>
            <w:vAlign w:val="center"/>
          </w:tcPr>
          <w:p w14:paraId="65345D5D" w14:textId="1F18458A" w:rsidR="00BC694E" w:rsidRPr="000C4496" w:rsidRDefault="00BC694E" w:rsidP="00BC694E">
            <w:pPr>
              <w:widowControl w:val="0"/>
              <w:spacing w:before="41" w:after="0"/>
              <w:ind w:right="132"/>
              <w:contextualSpacing/>
              <w:jc w:val="both"/>
              <w:rPr>
                <w:rFonts w:asciiTheme="majorBidi" w:eastAsia="Times New Roman" w:hAnsiTheme="majorBidi" w:cstheme="majorBidi"/>
              </w:rPr>
            </w:pPr>
            <w:r>
              <w:rPr>
                <w:rStyle w:val="shorttext"/>
              </w:rPr>
              <w:t>Noun clause</w:t>
            </w:r>
          </w:p>
        </w:tc>
        <w:tc>
          <w:tcPr>
            <w:tcW w:w="1127" w:type="dxa"/>
            <w:vAlign w:val="center"/>
          </w:tcPr>
          <w:p w14:paraId="24EEB817" w14:textId="0687E70A"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Pr>
          <w:p w14:paraId="47CC4225" w14:textId="26B72454" w:rsidR="00BC694E" w:rsidRPr="00C90FC6"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Pr>
          <w:p w14:paraId="3A0709E1" w14:textId="6DF83326" w:rsidR="00BC694E" w:rsidRDefault="00BC694E" w:rsidP="00BC694E">
            <w:pPr>
              <w:pStyle w:val="ListParagraph"/>
              <w:spacing w:before="60" w:after="60" w:line="240" w:lineRule="auto"/>
              <w:ind w:left="0"/>
              <w:jc w:val="center"/>
              <w:rPr>
                <w:rFonts w:ascii="Times New Roman" w:hAnsi="Times New Roman" w:cs="Times New Roman"/>
                <w:b/>
                <w:bCs/>
              </w:rPr>
            </w:pPr>
            <w:r w:rsidRPr="00694881">
              <w:rPr>
                <w:rFonts w:ascii="Times New Roman" w:hAnsi="Times New Roman" w:cs="Times New Roman"/>
                <w:b/>
                <w:bCs/>
              </w:rPr>
              <w:t>4</w:t>
            </w:r>
          </w:p>
        </w:tc>
      </w:tr>
      <w:tr w:rsidR="00BC694E" w:rsidRPr="005C4B41" w14:paraId="60A84A3D" w14:textId="3B12CB1D" w:rsidTr="00BC694E">
        <w:trPr>
          <w:trHeight w:val="484"/>
          <w:jc w:val="center"/>
        </w:trPr>
        <w:tc>
          <w:tcPr>
            <w:tcW w:w="758" w:type="dxa"/>
            <w:vAlign w:val="center"/>
          </w:tcPr>
          <w:p w14:paraId="5E4C9DD4" w14:textId="77777777"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9</w:t>
            </w:r>
          </w:p>
        </w:tc>
        <w:tc>
          <w:tcPr>
            <w:tcW w:w="4902" w:type="dxa"/>
            <w:vAlign w:val="center"/>
          </w:tcPr>
          <w:p w14:paraId="3C4FBE2F" w14:textId="3497152C" w:rsidR="00BC694E" w:rsidRPr="000C4496" w:rsidRDefault="00BC694E" w:rsidP="00BC694E">
            <w:pPr>
              <w:widowControl w:val="0"/>
              <w:spacing w:before="41" w:after="0"/>
              <w:ind w:right="132"/>
              <w:contextualSpacing/>
              <w:jc w:val="both"/>
              <w:rPr>
                <w:rFonts w:asciiTheme="majorBidi" w:eastAsia="Times New Roman" w:hAnsiTheme="majorBidi" w:cstheme="majorBidi"/>
              </w:rPr>
            </w:pPr>
            <w:r>
              <w:rPr>
                <w:rStyle w:val="shorttext"/>
                <w:lang w:val="en"/>
              </w:rPr>
              <w:t>Understanding scientific passages</w:t>
            </w:r>
          </w:p>
        </w:tc>
        <w:tc>
          <w:tcPr>
            <w:tcW w:w="1127" w:type="dxa"/>
            <w:vAlign w:val="center"/>
          </w:tcPr>
          <w:p w14:paraId="5A3FE7B1" w14:textId="308E31C9"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Pr>
          <w:p w14:paraId="1628DB78" w14:textId="5A18B2FA" w:rsidR="00BC694E" w:rsidRPr="00C90FC6"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Pr>
          <w:p w14:paraId="5B06F139" w14:textId="65CF2586" w:rsidR="00BC694E" w:rsidRDefault="00BC694E" w:rsidP="00BC694E">
            <w:pPr>
              <w:pStyle w:val="ListParagraph"/>
              <w:spacing w:before="60" w:after="60" w:line="240" w:lineRule="auto"/>
              <w:ind w:left="0"/>
              <w:jc w:val="center"/>
              <w:rPr>
                <w:rFonts w:ascii="Times New Roman" w:hAnsi="Times New Roman" w:cs="Times New Roman"/>
                <w:b/>
                <w:bCs/>
              </w:rPr>
            </w:pPr>
            <w:r w:rsidRPr="00694881">
              <w:rPr>
                <w:rFonts w:ascii="Times New Roman" w:hAnsi="Times New Roman" w:cs="Times New Roman"/>
                <w:b/>
                <w:bCs/>
              </w:rPr>
              <w:t>4</w:t>
            </w:r>
          </w:p>
        </w:tc>
      </w:tr>
      <w:tr w:rsidR="00BC694E" w:rsidRPr="005C4B41" w14:paraId="46EB0AA9" w14:textId="346101CE" w:rsidTr="00BC694E">
        <w:trPr>
          <w:trHeight w:val="484"/>
          <w:jc w:val="center"/>
        </w:trPr>
        <w:tc>
          <w:tcPr>
            <w:tcW w:w="758" w:type="dxa"/>
            <w:vAlign w:val="center"/>
          </w:tcPr>
          <w:p w14:paraId="3334F74E" w14:textId="77777777"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10</w:t>
            </w:r>
          </w:p>
        </w:tc>
        <w:tc>
          <w:tcPr>
            <w:tcW w:w="4902" w:type="dxa"/>
            <w:vAlign w:val="center"/>
          </w:tcPr>
          <w:p w14:paraId="12002974" w14:textId="18FBD9AE" w:rsidR="00BC694E" w:rsidRPr="000C4496" w:rsidRDefault="00BC694E" w:rsidP="00BC694E">
            <w:pPr>
              <w:widowControl w:val="0"/>
              <w:spacing w:before="41" w:after="0"/>
              <w:ind w:right="132"/>
              <w:contextualSpacing/>
              <w:jc w:val="both"/>
              <w:rPr>
                <w:rFonts w:asciiTheme="majorBidi" w:eastAsia="Times New Roman" w:hAnsiTheme="majorBidi" w:cstheme="majorBidi"/>
              </w:rPr>
            </w:pPr>
            <w:r>
              <w:rPr>
                <w:rStyle w:val="shorttext"/>
                <w:lang w:val="en"/>
              </w:rPr>
              <w:t>Adjective clause</w:t>
            </w:r>
          </w:p>
        </w:tc>
        <w:tc>
          <w:tcPr>
            <w:tcW w:w="1127" w:type="dxa"/>
            <w:vAlign w:val="center"/>
          </w:tcPr>
          <w:p w14:paraId="2B4310DF" w14:textId="3B2F1629"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Pr>
          <w:p w14:paraId="79119447" w14:textId="187205CE" w:rsidR="00BC694E" w:rsidRPr="00C90FC6"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Pr>
          <w:p w14:paraId="088F1D79" w14:textId="56DF7519" w:rsidR="00BC694E" w:rsidRDefault="00BC694E" w:rsidP="00BC694E">
            <w:pPr>
              <w:pStyle w:val="ListParagraph"/>
              <w:spacing w:before="60" w:after="60" w:line="240" w:lineRule="auto"/>
              <w:ind w:left="0"/>
              <w:jc w:val="center"/>
              <w:rPr>
                <w:rFonts w:ascii="Times New Roman" w:hAnsi="Times New Roman" w:cs="Times New Roman"/>
                <w:b/>
                <w:bCs/>
              </w:rPr>
            </w:pPr>
            <w:r w:rsidRPr="00694881">
              <w:rPr>
                <w:rFonts w:ascii="Times New Roman" w:hAnsi="Times New Roman" w:cs="Times New Roman"/>
                <w:b/>
                <w:bCs/>
              </w:rPr>
              <w:t>4</w:t>
            </w:r>
          </w:p>
        </w:tc>
      </w:tr>
      <w:tr w:rsidR="00BC694E" w:rsidRPr="005C4B41" w14:paraId="26E3B2F9" w14:textId="756A5211" w:rsidTr="00BC694E">
        <w:trPr>
          <w:trHeight w:val="484"/>
          <w:jc w:val="center"/>
        </w:trPr>
        <w:tc>
          <w:tcPr>
            <w:tcW w:w="758" w:type="dxa"/>
            <w:tcBorders>
              <w:top w:val="single" w:sz="4" w:space="0" w:color="auto"/>
              <w:left w:val="single" w:sz="4" w:space="0" w:color="auto"/>
              <w:bottom w:val="single" w:sz="4" w:space="0" w:color="auto"/>
              <w:right w:val="single" w:sz="4" w:space="0" w:color="auto"/>
            </w:tcBorders>
            <w:vAlign w:val="center"/>
          </w:tcPr>
          <w:p w14:paraId="29954057" w14:textId="77777777"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11</w:t>
            </w:r>
          </w:p>
        </w:tc>
        <w:tc>
          <w:tcPr>
            <w:tcW w:w="4902" w:type="dxa"/>
            <w:tcBorders>
              <w:top w:val="single" w:sz="4" w:space="0" w:color="auto"/>
              <w:left w:val="single" w:sz="4" w:space="0" w:color="auto"/>
              <w:bottom w:val="single" w:sz="4" w:space="0" w:color="auto"/>
              <w:right w:val="single" w:sz="4" w:space="0" w:color="auto"/>
            </w:tcBorders>
            <w:vAlign w:val="center"/>
          </w:tcPr>
          <w:p w14:paraId="5DD21B80" w14:textId="3BE9D116" w:rsidR="00BC694E" w:rsidRPr="00BD7D07" w:rsidRDefault="00BC694E" w:rsidP="00BC694E">
            <w:pPr>
              <w:widowControl w:val="0"/>
              <w:spacing w:before="41" w:after="0"/>
              <w:ind w:right="132"/>
              <w:contextualSpacing/>
              <w:jc w:val="both"/>
              <w:rPr>
                <w:rFonts w:asciiTheme="majorBidi" w:hAnsiTheme="majorBidi" w:cstheme="majorBidi"/>
                <w:lang w:val="en"/>
              </w:rPr>
            </w:pPr>
            <w:r>
              <w:rPr>
                <w:rStyle w:val="shorttext"/>
              </w:rPr>
              <w:t>Active and passive</w:t>
            </w:r>
          </w:p>
        </w:tc>
        <w:tc>
          <w:tcPr>
            <w:tcW w:w="1127" w:type="dxa"/>
            <w:tcBorders>
              <w:top w:val="single" w:sz="4" w:space="0" w:color="auto"/>
              <w:left w:val="single" w:sz="4" w:space="0" w:color="auto"/>
              <w:bottom w:val="single" w:sz="4" w:space="0" w:color="auto"/>
              <w:right w:val="single" w:sz="4" w:space="0" w:color="auto"/>
            </w:tcBorders>
            <w:vAlign w:val="center"/>
          </w:tcPr>
          <w:p w14:paraId="6075EBCB" w14:textId="0C2EA178"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Borders>
              <w:top w:val="single" w:sz="4" w:space="0" w:color="auto"/>
              <w:left w:val="single" w:sz="4" w:space="0" w:color="auto"/>
              <w:bottom w:val="single" w:sz="4" w:space="0" w:color="auto"/>
              <w:right w:val="single" w:sz="4" w:space="0" w:color="auto"/>
            </w:tcBorders>
          </w:tcPr>
          <w:p w14:paraId="6A1AD2A9" w14:textId="73F53D13" w:rsidR="00BC694E" w:rsidRPr="00C90FC6"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Borders>
              <w:top w:val="single" w:sz="4" w:space="0" w:color="auto"/>
              <w:left w:val="single" w:sz="4" w:space="0" w:color="auto"/>
              <w:bottom w:val="single" w:sz="4" w:space="0" w:color="auto"/>
              <w:right w:val="single" w:sz="4" w:space="0" w:color="auto"/>
            </w:tcBorders>
          </w:tcPr>
          <w:p w14:paraId="0ADB4F57" w14:textId="559C1DBE" w:rsidR="00BC694E" w:rsidRDefault="00BC694E" w:rsidP="00BC694E">
            <w:pPr>
              <w:pStyle w:val="ListParagraph"/>
              <w:spacing w:before="60" w:after="60" w:line="240" w:lineRule="auto"/>
              <w:ind w:left="0"/>
              <w:jc w:val="center"/>
              <w:rPr>
                <w:rFonts w:ascii="Times New Roman" w:hAnsi="Times New Roman" w:cs="Times New Roman"/>
                <w:b/>
                <w:bCs/>
              </w:rPr>
            </w:pPr>
            <w:r w:rsidRPr="00694881">
              <w:rPr>
                <w:rFonts w:ascii="Times New Roman" w:hAnsi="Times New Roman" w:cs="Times New Roman"/>
                <w:b/>
                <w:bCs/>
              </w:rPr>
              <w:t>4</w:t>
            </w:r>
          </w:p>
        </w:tc>
      </w:tr>
      <w:tr w:rsidR="00BC694E" w:rsidRPr="005C4B41" w14:paraId="5DC78E01" w14:textId="1A7F6525" w:rsidTr="00BC694E">
        <w:trPr>
          <w:trHeight w:val="484"/>
          <w:jc w:val="center"/>
        </w:trPr>
        <w:tc>
          <w:tcPr>
            <w:tcW w:w="758" w:type="dxa"/>
            <w:tcBorders>
              <w:top w:val="single" w:sz="4" w:space="0" w:color="auto"/>
              <w:left w:val="single" w:sz="4" w:space="0" w:color="auto"/>
              <w:bottom w:val="single" w:sz="4" w:space="0" w:color="auto"/>
              <w:right w:val="single" w:sz="4" w:space="0" w:color="auto"/>
            </w:tcBorders>
            <w:vAlign w:val="center"/>
          </w:tcPr>
          <w:p w14:paraId="0855C756" w14:textId="77777777"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12</w:t>
            </w:r>
          </w:p>
        </w:tc>
        <w:tc>
          <w:tcPr>
            <w:tcW w:w="4902" w:type="dxa"/>
            <w:tcBorders>
              <w:top w:val="single" w:sz="4" w:space="0" w:color="auto"/>
              <w:left w:val="single" w:sz="4" w:space="0" w:color="auto"/>
              <w:bottom w:val="single" w:sz="4" w:space="0" w:color="auto"/>
              <w:right w:val="single" w:sz="4" w:space="0" w:color="auto"/>
            </w:tcBorders>
            <w:vAlign w:val="center"/>
          </w:tcPr>
          <w:p w14:paraId="5DCCEFA7" w14:textId="2F354BFA" w:rsidR="00BC694E" w:rsidRPr="000C4496" w:rsidRDefault="00BC694E" w:rsidP="00BC694E">
            <w:pPr>
              <w:widowControl w:val="0"/>
              <w:spacing w:before="41" w:after="0"/>
              <w:ind w:right="132"/>
              <w:contextualSpacing/>
              <w:jc w:val="both"/>
              <w:rPr>
                <w:rStyle w:val="shorttext"/>
                <w:rFonts w:asciiTheme="majorBidi" w:hAnsiTheme="majorBidi" w:cstheme="majorBidi"/>
                <w:lang w:val="en"/>
              </w:rPr>
            </w:pPr>
            <w:r>
              <w:rPr>
                <w:rStyle w:val="tlid-translation"/>
              </w:rPr>
              <w:t>Definite and indefinite articles</w:t>
            </w:r>
          </w:p>
        </w:tc>
        <w:tc>
          <w:tcPr>
            <w:tcW w:w="1127" w:type="dxa"/>
            <w:tcBorders>
              <w:top w:val="single" w:sz="4" w:space="0" w:color="auto"/>
              <w:left w:val="single" w:sz="4" w:space="0" w:color="auto"/>
              <w:bottom w:val="single" w:sz="4" w:space="0" w:color="auto"/>
              <w:right w:val="single" w:sz="4" w:space="0" w:color="auto"/>
            </w:tcBorders>
            <w:vAlign w:val="center"/>
          </w:tcPr>
          <w:p w14:paraId="1A12C977" w14:textId="66BB5643"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Borders>
              <w:top w:val="single" w:sz="4" w:space="0" w:color="auto"/>
              <w:left w:val="single" w:sz="4" w:space="0" w:color="auto"/>
              <w:bottom w:val="single" w:sz="4" w:space="0" w:color="auto"/>
              <w:right w:val="single" w:sz="4" w:space="0" w:color="auto"/>
            </w:tcBorders>
          </w:tcPr>
          <w:p w14:paraId="6F530C98" w14:textId="3BE925DA" w:rsidR="00BC694E" w:rsidRPr="00C90FC6"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Borders>
              <w:top w:val="single" w:sz="4" w:space="0" w:color="auto"/>
              <w:left w:val="single" w:sz="4" w:space="0" w:color="auto"/>
              <w:bottom w:val="single" w:sz="4" w:space="0" w:color="auto"/>
              <w:right w:val="single" w:sz="4" w:space="0" w:color="auto"/>
            </w:tcBorders>
          </w:tcPr>
          <w:p w14:paraId="2457FA2F" w14:textId="612DDDCF" w:rsidR="00BC694E" w:rsidRDefault="00BC694E" w:rsidP="00BC694E">
            <w:pPr>
              <w:pStyle w:val="ListParagraph"/>
              <w:spacing w:before="60" w:after="60" w:line="240" w:lineRule="auto"/>
              <w:ind w:left="0"/>
              <w:jc w:val="center"/>
              <w:rPr>
                <w:rFonts w:ascii="Times New Roman" w:hAnsi="Times New Roman" w:cs="Times New Roman"/>
                <w:b/>
                <w:bCs/>
              </w:rPr>
            </w:pPr>
            <w:r w:rsidRPr="00694881">
              <w:rPr>
                <w:rFonts w:ascii="Times New Roman" w:hAnsi="Times New Roman" w:cs="Times New Roman"/>
                <w:b/>
                <w:bCs/>
              </w:rPr>
              <w:t>4</w:t>
            </w:r>
          </w:p>
        </w:tc>
      </w:tr>
      <w:tr w:rsidR="00BC694E" w:rsidRPr="005C4B41" w14:paraId="1DE62FF2" w14:textId="5E25AA53" w:rsidTr="00BC694E">
        <w:trPr>
          <w:trHeight w:val="484"/>
          <w:jc w:val="center"/>
        </w:trPr>
        <w:tc>
          <w:tcPr>
            <w:tcW w:w="758" w:type="dxa"/>
            <w:tcBorders>
              <w:top w:val="single" w:sz="4" w:space="0" w:color="auto"/>
              <w:left w:val="single" w:sz="4" w:space="0" w:color="auto"/>
              <w:bottom w:val="single" w:sz="4" w:space="0" w:color="auto"/>
              <w:right w:val="single" w:sz="4" w:space="0" w:color="auto"/>
            </w:tcBorders>
            <w:vAlign w:val="center"/>
          </w:tcPr>
          <w:p w14:paraId="4B9FA9E8" w14:textId="77777777" w:rsidR="00BC694E" w:rsidRPr="005C4B41" w:rsidRDefault="00BC694E" w:rsidP="00BC694E">
            <w:pPr>
              <w:pStyle w:val="ListParagraph"/>
              <w:spacing w:before="60" w:after="60" w:line="240" w:lineRule="auto"/>
              <w:ind w:left="0"/>
              <w:jc w:val="center"/>
              <w:rPr>
                <w:rFonts w:ascii="Times New Roman" w:hAnsi="Times New Roman" w:cs="Times New Roman"/>
                <w:b/>
                <w:bCs/>
              </w:rPr>
            </w:pPr>
            <w:r w:rsidRPr="005C4B41">
              <w:rPr>
                <w:rFonts w:ascii="Times New Roman" w:hAnsi="Times New Roman" w:cs="Times New Roman"/>
                <w:b/>
                <w:bCs/>
              </w:rPr>
              <w:t>1</w:t>
            </w:r>
            <w:r>
              <w:rPr>
                <w:rFonts w:ascii="Times New Roman" w:hAnsi="Times New Roman" w:cs="Times New Roman"/>
                <w:b/>
                <w:bCs/>
              </w:rPr>
              <w:t>3</w:t>
            </w:r>
          </w:p>
        </w:tc>
        <w:tc>
          <w:tcPr>
            <w:tcW w:w="4902" w:type="dxa"/>
            <w:tcBorders>
              <w:top w:val="single" w:sz="4" w:space="0" w:color="auto"/>
              <w:left w:val="single" w:sz="4" w:space="0" w:color="auto"/>
              <w:bottom w:val="single" w:sz="4" w:space="0" w:color="auto"/>
              <w:right w:val="single" w:sz="4" w:space="0" w:color="auto"/>
            </w:tcBorders>
            <w:vAlign w:val="center"/>
          </w:tcPr>
          <w:p w14:paraId="4746188D" w14:textId="4E47107B" w:rsidR="00BC694E" w:rsidRPr="00BD7D07" w:rsidRDefault="00BC694E" w:rsidP="00BC694E">
            <w:pPr>
              <w:widowControl w:val="0"/>
              <w:spacing w:before="41" w:after="0"/>
              <w:ind w:right="132"/>
              <w:contextualSpacing/>
              <w:jc w:val="both"/>
              <w:rPr>
                <w:rFonts w:asciiTheme="majorBidi" w:hAnsiTheme="majorBidi" w:cstheme="majorBidi"/>
                <w:lang w:val="en"/>
              </w:rPr>
            </w:pPr>
            <w:r>
              <w:rPr>
                <w:rStyle w:val="shorttext"/>
              </w:rPr>
              <w:t xml:space="preserve">Writing </w:t>
            </w:r>
            <w:proofErr w:type="gramStart"/>
            <w:r>
              <w:rPr>
                <w:rStyle w:val="shorttext"/>
              </w:rPr>
              <w:t>Practice</w:t>
            </w:r>
            <w:proofErr w:type="gramEnd"/>
            <w:r>
              <w:rPr>
                <w:rStyle w:val="shorttext"/>
              </w:rPr>
              <w:t xml:space="preserve"> I</w:t>
            </w:r>
          </w:p>
        </w:tc>
        <w:tc>
          <w:tcPr>
            <w:tcW w:w="1127" w:type="dxa"/>
            <w:tcBorders>
              <w:top w:val="single" w:sz="4" w:space="0" w:color="auto"/>
              <w:left w:val="single" w:sz="4" w:space="0" w:color="auto"/>
              <w:bottom w:val="single" w:sz="4" w:space="0" w:color="auto"/>
              <w:right w:val="single" w:sz="4" w:space="0" w:color="auto"/>
            </w:tcBorders>
            <w:vAlign w:val="center"/>
          </w:tcPr>
          <w:p w14:paraId="6728A8F2" w14:textId="7FE89DA1"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Borders>
              <w:top w:val="single" w:sz="4" w:space="0" w:color="auto"/>
              <w:left w:val="single" w:sz="4" w:space="0" w:color="auto"/>
              <w:bottom w:val="single" w:sz="4" w:space="0" w:color="auto"/>
              <w:right w:val="single" w:sz="4" w:space="0" w:color="auto"/>
            </w:tcBorders>
          </w:tcPr>
          <w:p w14:paraId="6DF6CE9C" w14:textId="19F43096" w:rsidR="00BC694E" w:rsidRPr="00C90FC6"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Borders>
              <w:top w:val="single" w:sz="4" w:space="0" w:color="auto"/>
              <w:left w:val="single" w:sz="4" w:space="0" w:color="auto"/>
              <w:bottom w:val="single" w:sz="4" w:space="0" w:color="auto"/>
              <w:right w:val="single" w:sz="4" w:space="0" w:color="auto"/>
            </w:tcBorders>
          </w:tcPr>
          <w:p w14:paraId="66041668" w14:textId="37A33B98" w:rsidR="00BC694E" w:rsidRDefault="00BC694E" w:rsidP="00BC694E">
            <w:pPr>
              <w:pStyle w:val="ListParagraph"/>
              <w:spacing w:before="60" w:after="60" w:line="240" w:lineRule="auto"/>
              <w:ind w:left="0"/>
              <w:jc w:val="center"/>
              <w:rPr>
                <w:rFonts w:ascii="Times New Roman" w:hAnsi="Times New Roman" w:cs="Times New Roman"/>
                <w:b/>
                <w:bCs/>
              </w:rPr>
            </w:pPr>
            <w:r w:rsidRPr="00694881">
              <w:rPr>
                <w:rFonts w:ascii="Times New Roman" w:hAnsi="Times New Roman" w:cs="Times New Roman"/>
                <w:b/>
                <w:bCs/>
              </w:rPr>
              <w:t>4</w:t>
            </w:r>
          </w:p>
        </w:tc>
      </w:tr>
      <w:tr w:rsidR="00BC694E" w:rsidRPr="005C4B41" w14:paraId="587C3272" w14:textId="45DC6EF8" w:rsidTr="00BC694E">
        <w:trPr>
          <w:trHeight w:val="484"/>
          <w:jc w:val="center"/>
        </w:trPr>
        <w:tc>
          <w:tcPr>
            <w:tcW w:w="758" w:type="dxa"/>
            <w:tcBorders>
              <w:top w:val="single" w:sz="4" w:space="0" w:color="auto"/>
              <w:left w:val="single" w:sz="4" w:space="0" w:color="auto"/>
              <w:bottom w:val="single" w:sz="4" w:space="0" w:color="auto"/>
              <w:right w:val="single" w:sz="4" w:space="0" w:color="auto"/>
            </w:tcBorders>
            <w:vAlign w:val="center"/>
          </w:tcPr>
          <w:p w14:paraId="22CA1D33" w14:textId="77777777" w:rsidR="00BC694E" w:rsidRPr="005C4B41" w:rsidRDefault="00BC694E" w:rsidP="00BC694E">
            <w:pPr>
              <w:pStyle w:val="ListParagraph"/>
              <w:spacing w:before="60" w:after="60" w:line="240" w:lineRule="auto"/>
              <w:ind w:left="0"/>
              <w:jc w:val="center"/>
              <w:rPr>
                <w:rFonts w:ascii="Times New Roman" w:hAnsi="Times New Roman" w:cs="Times New Roman"/>
                <w:b/>
                <w:bCs/>
              </w:rPr>
            </w:pPr>
            <w:r w:rsidRPr="005C4B41">
              <w:rPr>
                <w:rFonts w:ascii="Times New Roman" w:hAnsi="Times New Roman" w:cs="Times New Roman"/>
                <w:b/>
                <w:bCs/>
              </w:rPr>
              <w:t>1</w:t>
            </w:r>
            <w:r>
              <w:rPr>
                <w:rFonts w:ascii="Times New Roman" w:hAnsi="Times New Roman" w:cs="Times New Roman"/>
                <w:b/>
                <w:bCs/>
              </w:rPr>
              <w:t>4</w:t>
            </w:r>
          </w:p>
        </w:tc>
        <w:tc>
          <w:tcPr>
            <w:tcW w:w="4902" w:type="dxa"/>
            <w:tcBorders>
              <w:top w:val="single" w:sz="4" w:space="0" w:color="auto"/>
              <w:left w:val="single" w:sz="4" w:space="0" w:color="auto"/>
              <w:bottom w:val="single" w:sz="4" w:space="0" w:color="auto"/>
              <w:right w:val="single" w:sz="4" w:space="0" w:color="auto"/>
            </w:tcBorders>
            <w:vAlign w:val="center"/>
          </w:tcPr>
          <w:p w14:paraId="3ECEEF8A" w14:textId="71FFAF50" w:rsidR="00BC694E" w:rsidRPr="00BD7D07" w:rsidRDefault="00BC694E" w:rsidP="00BC694E">
            <w:pPr>
              <w:widowControl w:val="0"/>
              <w:spacing w:before="41" w:after="0"/>
              <w:ind w:right="132"/>
              <w:contextualSpacing/>
              <w:jc w:val="both"/>
              <w:rPr>
                <w:rFonts w:asciiTheme="majorBidi" w:hAnsiTheme="majorBidi" w:cstheme="majorBidi"/>
                <w:lang w:val="en"/>
              </w:rPr>
            </w:pPr>
            <w:r>
              <w:rPr>
                <w:rStyle w:val="shorttext"/>
              </w:rPr>
              <w:t>Writing Practice II</w:t>
            </w:r>
          </w:p>
        </w:tc>
        <w:tc>
          <w:tcPr>
            <w:tcW w:w="1127" w:type="dxa"/>
            <w:tcBorders>
              <w:top w:val="single" w:sz="4" w:space="0" w:color="auto"/>
              <w:left w:val="single" w:sz="4" w:space="0" w:color="auto"/>
              <w:bottom w:val="single" w:sz="4" w:space="0" w:color="auto"/>
              <w:right w:val="single" w:sz="4" w:space="0" w:color="auto"/>
            </w:tcBorders>
            <w:vAlign w:val="center"/>
          </w:tcPr>
          <w:p w14:paraId="23C85BF3" w14:textId="2AB0E3A9"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Borders>
              <w:top w:val="single" w:sz="4" w:space="0" w:color="auto"/>
              <w:left w:val="single" w:sz="4" w:space="0" w:color="auto"/>
              <w:bottom w:val="single" w:sz="4" w:space="0" w:color="auto"/>
              <w:right w:val="single" w:sz="4" w:space="0" w:color="auto"/>
            </w:tcBorders>
          </w:tcPr>
          <w:p w14:paraId="1938C718" w14:textId="5F1A909A" w:rsidR="00BC694E" w:rsidRPr="00C90FC6"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Borders>
              <w:top w:val="single" w:sz="4" w:space="0" w:color="auto"/>
              <w:left w:val="single" w:sz="4" w:space="0" w:color="auto"/>
              <w:bottom w:val="single" w:sz="4" w:space="0" w:color="auto"/>
              <w:right w:val="single" w:sz="4" w:space="0" w:color="auto"/>
            </w:tcBorders>
          </w:tcPr>
          <w:p w14:paraId="3499FC1B" w14:textId="0C32178E" w:rsidR="00BC694E" w:rsidRDefault="00BC694E" w:rsidP="00BC694E">
            <w:pPr>
              <w:pStyle w:val="ListParagraph"/>
              <w:spacing w:before="60" w:after="60" w:line="240" w:lineRule="auto"/>
              <w:ind w:left="0"/>
              <w:jc w:val="center"/>
              <w:rPr>
                <w:rFonts w:ascii="Times New Roman" w:hAnsi="Times New Roman" w:cs="Times New Roman"/>
                <w:b/>
                <w:bCs/>
              </w:rPr>
            </w:pPr>
            <w:r w:rsidRPr="00694881">
              <w:rPr>
                <w:rFonts w:ascii="Times New Roman" w:hAnsi="Times New Roman" w:cs="Times New Roman"/>
                <w:b/>
                <w:bCs/>
              </w:rPr>
              <w:t>4</w:t>
            </w:r>
          </w:p>
        </w:tc>
      </w:tr>
      <w:tr w:rsidR="00BC694E" w:rsidRPr="005C4B41" w14:paraId="5C166F4E" w14:textId="126973C0" w:rsidTr="00BC694E">
        <w:trPr>
          <w:trHeight w:val="484"/>
          <w:jc w:val="center"/>
        </w:trPr>
        <w:tc>
          <w:tcPr>
            <w:tcW w:w="758" w:type="dxa"/>
            <w:tcBorders>
              <w:top w:val="single" w:sz="4" w:space="0" w:color="auto"/>
              <w:left w:val="single" w:sz="4" w:space="0" w:color="auto"/>
              <w:bottom w:val="single" w:sz="4" w:space="0" w:color="auto"/>
              <w:right w:val="single" w:sz="4" w:space="0" w:color="auto"/>
            </w:tcBorders>
            <w:vAlign w:val="center"/>
          </w:tcPr>
          <w:p w14:paraId="2FA82FF5" w14:textId="77777777" w:rsidR="00BC694E" w:rsidRPr="005C4B41" w:rsidRDefault="00BC694E" w:rsidP="00BC694E">
            <w:pPr>
              <w:pStyle w:val="ListParagraph"/>
              <w:spacing w:before="60" w:after="60" w:line="240" w:lineRule="auto"/>
              <w:ind w:left="0"/>
              <w:jc w:val="center"/>
              <w:rPr>
                <w:rFonts w:ascii="Times New Roman" w:hAnsi="Times New Roman" w:cs="Times New Roman"/>
                <w:b/>
                <w:bCs/>
              </w:rPr>
            </w:pPr>
            <w:r w:rsidRPr="005C4B41">
              <w:rPr>
                <w:rFonts w:ascii="Times New Roman" w:hAnsi="Times New Roman" w:cs="Times New Roman"/>
                <w:b/>
                <w:bCs/>
              </w:rPr>
              <w:t>1</w:t>
            </w:r>
            <w:r>
              <w:rPr>
                <w:rFonts w:ascii="Times New Roman" w:hAnsi="Times New Roman" w:cs="Times New Roman"/>
                <w:b/>
                <w:bCs/>
              </w:rPr>
              <w:t>5</w:t>
            </w:r>
          </w:p>
        </w:tc>
        <w:tc>
          <w:tcPr>
            <w:tcW w:w="4902" w:type="dxa"/>
            <w:tcBorders>
              <w:top w:val="single" w:sz="4" w:space="0" w:color="auto"/>
              <w:left w:val="single" w:sz="4" w:space="0" w:color="auto"/>
              <w:bottom w:val="single" w:sz="4" w:space="0" w:color="auto"/>
              <w:right w:val="single" w:sz="4" w:space="0" w:color="auto"/>
            </w:tcBorders>
            <w:vAlign w:val="center"/>
          </w:tcPr>
          <w:p w14:paraId="62449D19" w14:textId="77777777" w:rsidR="00BC694E" w:rsidRPr="00BD7D07" w:rsidRDefault="00BC694E" w:rsidP="00BC694E">
            <w:pPr>
              <w:widowControl w:val="0"/>
              <w:spacing w:before="41" w:after="0"/>
              <w:ind w:right="132"/>
              <w:contextualSpacing/>
              <w:jc w:val="both"/>
              <w:rPr>
                <w:rFonts w:asciiTheme="majorBidi" w:hAnsiTheme="majorBidi" w:cstheme="majorBidi"/>
                <w:lang w:val="en"/>
              </w:rPr>
            </w:pPr>
            <w:r w:rsidRPr="00BD7D07">
              <w:rPr>
                <w:rFonts w:asciiTheme="majorBidi" w:hAnsiTheme="majorBidi" w:cstheme="majorBidi"/>
                <w:lang w:val="en"/>
              </w:rPr>
              <w:t>Revision</w:t>
            </w:r>
          </w:p>
        </w:tc>
        <w:tc>
          <w:tcPr>
            <w:tcW w:w="1127" w:type="dxa"/>
            <w:tcBorders>
              <w:top w:val="single" w:sz="4" w:space="0" w:color="auto"/>
              <w:left w:val="single" w:sz="4" w:space="0" w:color="auto"/>
              <w:bottom w:val="single" w:sz="4" w:space="0" w:color="auto"/>
              <w:right w:val="single" w:sz="4" w:space="0" w:color="auto"/>
            </w:tcBorders>
            <w:vAlign w:val="center"/>
          </w:tcPr>
          <w:p w14:paraId="7D4BB2C7" w14:textId="05B36CA2" w:rsidR="00BC694E" w:rsidRPr="005C4B41"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132" w:type="dxa"/>
            <w:tcBorders>
              <w:top w:val="single" w:sz="4" w:space="0" w:color="auto"/>
              <w:left w:val="single" w:sz="4" w:space="0" w:color="auto"/>
              <w:bottom w:val="single" w:sz="4" w:space="0" w:color="auto"/>
              <w:right w:val="single" w:sz="4" w:space="0" w:color="auto"/>
            </w:tcBorders>
          </w:tcPr>
          <w:p w14:paraId="0BC75659" w14:textId="4F5B3BA6" w:rsidR="00BC694E" w:rsidRPr="00C90FC6" w:rsidRDefault="00BC694E" w:rsidP="00BC694E">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2</w:t>
            </w:r>
          </w:p>
        </w:tc>
        <w:tc>
          <w:tcPr>
            <w:tcW w:w="1097" w:type="dxa"/>
            <w:tcBorders>
              <w:top w:val="single" w:sz="4" w:space="0" w:color="auto"/>
              <w:left w:val="single" w:sz="4" w:space="0" w:color="auto"/>
              <w:bottom w:val="single" w:sz="4" w:space="0" w:color="auto"/>
              <w:right w:val="single" w:sz="4" w:space="0" w:color="auto"/>
            </w:tcBorders>
          </w:tcPr>
          <w:p w14:paraId="728A3B5A" w14:textId="78BE542F" w:rsidR="00BC694E" w:rsidRDefault="00BC694E" w:rsidP="00BC694E">
            <w:pPr>
              <w:pStyle w:val="ListParagraph"/>
              <w:spacing w:before="60" w:after="60" w:line="240" w:lineRule="auto"/>
              <w:ind w:left="0"/>
              <w:jc w:val="center"/>
              <w:rPr>
                <w:rFonts w:ascii="Times New Roman" w:hAnsi="Times New Roman" w:cs="Times New Roman"/>
                <w:b/>
                <w:bCs/>
              </w:rPr>
            </w:pPr>
            <w:r w:rsidRPr="00694881">
              <w:rPr>
                <w:rFonts w:ascii="Times New Roman" w:hAnsi="Times New Roman" w:cs="Times New Roman"/>
                <w:b/>
                <w:bCs/>
              </w:rPr>
              <w:t>4</w:t>
            </w:r>
          </w:p>
        </w:tc>
      </w:tr>
      <w:tr w:rsidR="00BC694E" w:rsidRPr="005C4B41" w14:paraId="06DF4AA5" w14:textId="3C13EB26" w:rsidTr="00BC694E">
        <w:trPr>
          <w:trHeight w:val="484"/>
          <w:jc w:val="center"/>
        </w:trPr>
        <w:tc>
          <w:tcPr>
            <w:tcW w:w="758" w:type="dxa"/>
            <w:tcBorders>
              <w:top w:val="single" w:sz="4" w:space="0" w:color="auto"/>
              <w:left w:val="single" w:sz="4" w:space="0" w:color="auto"/>
              <w:bottom w:val="single" w:sz="4" w:space="0" w:color="auto"/>
              <w:right w:val="single" w:sz="4" w:space="0" w:color="auto"/>
            </w:tcBorders>
            <w:vAlign w:val="center"/>
          </w:tcPr>
          <w:p w14:paraId="63B8FCA5" w14:textId="77777777" w:rsidR="00BC694E" w:rsidRPr="005C4B41" w:rsidRDefault="00BC694E" w:rsidP="005F2AD0">
            <w:pPr>
              <w:pStyle w:val="ListParagraph"/>
              <w:spacing w:before="60" w:after="60" w:line="240" w:lineRule="auto"/>
              <w:ind w:left="0"/>
              <w:jc w:val="center"/>
              <w:rPr>
                <w:rFonts w:ascii="Times New Roman" w:hAnsi="Times New Roman" w:cs="Times New Roman"/>
                <w:b/>
                <w:bCs/>
              </w:rPr>
            </w:pPr>
          </w:p>
        </w:tc>
        <w:tc>
          <w:tcPr>
            <w:tcW w:w="4902" w:type="dxa"/>
            <w:tcBorders>
              <w:top w:val="single" w:sz="4" w:space="0" w:color="auto"/>
              <w:left w:val="single" w:sz="4" w:space="0" w:color="auto"/>
              <w:bottom w:val="single" w:sz="4" w:space="0" w:color="auto"/>
              <w:right w:val="single" w:sz="4" w:space="0" w:color="auto"/>
            </w:tcBorders>
            <w:vAlign w:val="center"/>
          </w:tcPr>
          <w:p w14:paraId="4AC122B4" w14:textId="77777777" w:rsidR="00BC694E" w:rsidRPr="00BD7D07" w:rsidRDefault="00BC694E" w:rsidP="00BD7D07">
            <w:pPr>
              <w:widowControl w:val="0"/>
              <w:spacing w:before="41" w:after="0"/>
              <w:ind w:right="132"/>
              <w:jc w:val="both"/>
              <w:rPr>
                <w:rFonts w:asciiTheme="majorBidi" w:hAnsiTheme="majorBidi" w:cstheme="majorBidi"/>
                <w:lang w:val="en"/>
              </w:rPr>
            </w:pPr>
            <w:r w:rsidRPr="00BD7D07">
              <w:rPr>
                <w:rFonts w:asciiTheme="majorBidi" w:hAnsiTheme="majorBidi" w:cstheme="majorBidi"/>
                <w:lang w:val="en"/>
              </w:rPr>
              <w:t>Total</w:t>
            </w:r>
          </w:p>
        </w:tc>
        <w:tc>
          <w:tcPr>
            <w:tcW w:w="1127" w:type="dxa"/>
            <w:tcBorders>
              <w:top w:val="single" w:sz="4" w:space="0" w:color="auto"/>
              <w:left w:val="single" w:sz="4" w:space="0" w:color="auto"/>
              <w:bottom w:val="single" w:sz="4" w:space="0" w:color="auto"/>
              <w:right w:val="single" w:sz="4" w:space="0" w:color="auto"/>
            </w:tcBorders>
          </w:tcPr>
          <w:p w14:paraId="6E5D2848" w14:textId="46CD29A3" w:rsidR="00BC694E" w:rsidRPr="005C4B41" w:rsidRDefault="00BC694E" w:rsidP="005F2AD0">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30</w:t>
            </w:r>
          </w:p>
        </w:tc>
        <w:tc>
          <w:tcPr>
            <w:tcW w:w="1132" w:type="dxa"/>
            <w:tcBorders>
              <w:top w:val="single" w:sz="4" w:space="0" w:color="auto"/>
              <w:left w:val="single" w:sz="4" w:space="0" w:color="auto"/>
              <w:bottom w:val="single" w:sz="4" w:space="0" w:color="auto"/>
              <w:right w:val="single" w:sz="4" w:space="0" w:color="auto"/>
            </w:tcBorders>
          </w:tcPr>
          <w:p w14:paraId="681F5D87" w14:textId="26277F21" w:rsidR="00BC694E" w:rsidRDefault="00BC694E" w:rsidP="005F2AD0">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30</w:t>
            </w:r>
          </w:p>
        </w:tc>
        <w:tc>
          <w:tcPr>
            <w:tcW w:w="1097" w:type="dxa"/>
            <w:tcBorders>
              <w:top w:val="single" w:sz="4" w:space="0" w:color="auto"/>
              <w:left w:val="single" w:sz="4" w:space="0" w:color="auto"/>
              <w:bottom w:val="single" w:sz="4" w:space="0" w:color="auto"/>
              <w:right w:val="single" w:sz="4" w:space="0" w:color="auto"/>
            </w:tcBorders>
          </w:tcPr>
          <w:p w14:paraId="6330E998" w14:textId="69DF983E" w:rsidR="00BC694E" w:rsidRDefault="00BC694E" w:rsidP="005F2AD0">
            <w:pPr>
              <w:pStyle w:val="ListParagraph"/>
              <w:spacing w:before="60" w:after="60" w:line="240" w:lineRule="auto"/>
              <w:ind w:left="0"/>
              <w:jc w:val="center"/>
              <w:rPr>
                <w:rFonts w:ascii="Times New Roman" w:hAnsi="Times New Roman" w:cs="Times New Roman"/>
                <w:b/>
                <w:bCs/>
              </w:rPr>
            </w:pPr>
            <w:r>
              <w:rPr>
                <w:rFonts w:ascii="Times New Roman" w:hAnsi="Times New Roman" w:cs="Times New Roman"/>
                <w:b/>
                <w:bCs/>
              </w:rPr>
              <w:t>60</w:t>
            </w:r>
          </w:p>
        </w:tc>
      </w:tr>
    </w:tbl>
    <w:p w14:paraId="2216F129" w14:textId="5B83B991" w:rsidR="003F39EF" w:rsidRPr="00124275" w:rsidRDefault="003F39EF" w:rsidP="002548B1">
      <w:pPr>
        <w:rPr>
          <w:rFonts w:cstheme="minorHAnsi"/>
          <w:b/>
          <w:bCs/>
          <w:sz w:val="24"/>
          <w:szCs w:val="24"/>
        </w:rPr>
      </w:pPr>
    </w:p>
    <w:p w14:paraId="28C44F01" w14:textId="0C91F940" w:rsidR="00117075" w:rsidRPr="00117075" w:rsidRDefault="00BC694E" w:rsidP="00A42E48">
      <w:pPr>
        <w:pStyle w:val="Heading1"/>
        <w:ind w:left="810"/>
      </w:pPr>
      <w:r>
        <w:lastRenderedPageBreak/>
        <w:t>9</w:t>
      </w:r>
      <w:r w:rsidR="00A42E48">
        <w:t xml:space="preserve">. </w:t>
      </w:r>
      <w:r w:rsidR="00117075" w:rsidRPr="00117075">
        <w:t>Assessment schedule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30"/>
        <w:gridCol w:w="805"/>
        <w:gridCol w:w="2161"/>
        <w:gridCol w:w="1075"/>
        <w:gridCol w:w="1209"/>
      </w:tblGrid>
      <w:tr w:rsidR="00117075" w:rsidRPr="00972AD4" w14:paraId="45A30D14" w14:textId="77777777" w:rsidTr="00BC694E">
        <w:trPr>
          <w:trHeight w:val="306"/>
          <w:jc w:val="center"/>
        </w:trPr>
        <w:tc>
          <w:tcPr>
            <w:tcW w:w="2430" w:type="dxa"/>
            <w:shd w:val="clear" w:color="auto" w:fill="BFBFBF"/>
            <w:vAlign w:val="center"/>
          </w:tcPr>
          <w:p w14:paraId="0E1798D5" w14:textId="77777777" w:rsidR="00117075" w:rsidRPr="005C4B41" w:rsidRDefault="00117075" w:rsidP="005F2AD0">
            <w:pPr>
              <w:pStyle w:val="ListParagraph"/>
              <w:spacing w:before="120" w:after="120" w:line="240" w:lineRule="auto"/>
              <w:ind w:left="0"/>
              <w:rPr>
                <w:rFonts w:ascii="Times New Roman" w:hAnsi="Times New Roman" w:cs="Times New Roman"/>
                <w:b/>
                <w:bCs/>
              </w:rPr>
            </w:pPr>
            <w:r w:rsidRPr="005C4B41">
              <w:rPr>
                <w:rFonts w:ascii="Times New Roman" w:hAnsi="Times New Roman" w:cs="Times New Roman"/>
                <w:b/>
                <w:bCs/>
              </w:rPr>
              <w:t>Assessment method</w:t>
            </w:r>
          </w:p>
        </w:tc>
        <w:tc>
          <w:tcPr>
            <w:tcW w:w="805" w:type="dxa"/>
            <w:shd w:val="clear" w:color="auto" w:fill="BFBFBF"/>
            <w:vAlign w:val="center"/>
          </w:tcPr>
          <w:p w14:paraId="3A4ED116" w14:textId="77777777" w:rsidR="00117075" w:rsidRPr="005C4B41" w:rsidRDefault="00117075" w:rsidP="005F2AD0">
            <w:pPr>
              <w:pStyle w:val="ListParagraph"/>
              <w:spacing w:before="120" w:after="120" w:line="240" w:lineRule="auto"/>
              <w:ind w:left="0"/>
              <w:jc w:val="center"/>
              <w:rPr>
                <w:rFonts w:ascii="Times New Roman" w:hAnsi="Times New Roman" w:cs="Times New Roman"/>
                <w:b/>
                <w:bCs/>
              </w:rPr>
            </w:pPr>
            <w:r w:rsidRPr="005C4B41">
              <w:rPr>
                <w:rFonts w:ascii="Times New Roman" w:hAnsi="Times New Roman" w:cs="Times New Roman"/>
                <w:b/>
                <w:bCs/>
              </w:rPr>
              <w:t>No</w:t>
            </w:r>
          </w:p>
        </w:tc>
        <w:tc>
          <w:tcPr>
            <w:tcW w:w="2161" w:type="dxa"/>
            <w:shd w:val="clear" w:color="auto" w:fill="BFBFBF"/>
            <w:vAlign w:val="center"/>
          </w:tcPr>
          <w:p w14:paraId="7CB80B2F" w14:textId="77777777" w:rsidR="00117075" w:rsidRPr="005C4B41" w:rsidRDefault="00117075" w:rsidP="005F2AD0">
            <w:pPr>
              <w:pStyle w:val="ListParagraph"/>
              <w:spacing w:before="120" w:after="120" w:line="240" w:lineRule="auto"/>
              <w:ind w:left="0"/>
              <w:rPr>
                <w:rFonts w:ascii="Times New Roman" w:hAnsi="Times New Roman" w:cs="Times New Roman"/>
                <w:b/>
                <w:bCs/>
              </w:rPr>
            </w:pPr>
            <w:r w:rsidRPr="005C4B41">
              <w:rPr>
                <w:rFonts w:ascii="Times New Roman" w:hAnsi="Times New Roman" w:cs="Times New Roman"/>
                <w:b/>
                <w:bCs/>
              </w:rPr>
              <w:t>Description</w:t>
            </w:r>
          </w:p>
        </w:tc>
        <w:tc>
          <w:tcPr>
            <w:tcW w:w="1075" w:type="dxa"/>
            <w:shd w:val="clear" w:color="auto" w:fill="BFBFBF"/>
            <w:vAlign w:val="center"/>
          </w:tcPr>
          <w:p w14:paraId="3B92143E" w14:textId="77777777" w:rsidR="00117075" w:rsidRPr="005C4B41" w:rsidRDefault="00117075" w:rsidP="005F2AD0">
            <w:pPr>
              <w:pStyle w:val="ListParagraph"/>
              <w:spacing w:before="120" w:after="120" w:line="240" w:lineRule="auto"/>
              <w:ind w:left="0"/>
              <w:jc w:val="center"/>
              <w:rPr>
                <w:rFonts w:ascii="Times New Roman" w:hAnsi="Times New Roman" w:cs="Times New Roman"/>
                <w:b/>
                <w:bCs/>
              </w:rPr>
            </w:pPr>
            <w:r w:rsidRPr="005C4B41">
              <w:rPr>
                <w:rFonts w:ascii="Times New Roman" w:hAnsi="Times New Roman" w:cs="Times New Roman"/>
                <w:b/>
                <w:bCs/>
              </w:rPr>
              <w:t>Week No</w:t>
            </w:r>
          </w:p>
        </w:tc>
        <w:tc>
          <w:tcPr>
            <w:tcW w:w="1209" w:type="dxa"/>
            <w:shd w:val="clear" w:color="auto" w:fill="BFBFBF"/>
            <w:vAlign w:val="center"/>
          </w:tcPr>
          <w:p w14:paraId="6E1F6643" w14:textId="77777777" w:rsidR="00117075" w:rsidRPr="005C4B41" w:rsidRDefault="00117075" w:rsidP="005F2AD0">
            <w:pPr>
              <w:pStyle w:val="ListParagraph"/>
              <w:spacing w:before="120" w:after="120" w:line="240" w:lineRule="auto"/>
              <w:ind w:left="0"/>
              <w:jc w:val="center"/>
              <w:rPr>
                <w:rFonts w:ascii="Times New Roman" w:hAnsi="Times New Roman" w:cs="Times New Roman"/>
                <w:b/>
                <w:bCs/>
              </w:rPr>
            </w:pPr>
            <w:r w:rsidRPr="005C4B41">
              <w:rPr>
                <w:rFonts w:ascii="Times New Roman" w:hAnsi="Times New Roman" w:cs="Times New Roman"/>
                <w:b/>
                <w:bCs/>
              </w:rPr>
              <w:t>Weight (%)</w:t>
            </w:r>
          </w:p>
        </w:tc>
      </w:tr>
      <w:tr w:rsidR="00117075" w:rsidRPr="00972AD4" w14:paraId="024E0C01" w14:textId="77777777" w:rsidTr="00BC694E">
        <w:trPr>
          <w:trHeight w:val="404"/>
          <w:jc w:val="center"/>
        </w:trPr>
        <w:tc>
          <w:tcPr>
            <w:tcW w:w="2430" w:type="dxa"/>
            <w:vAlign w:val="center"/>
          </w:tcPr>
          <w:p w14:paraId="1B39921B" w14:textId="77777777" w:rsidR="00117075" w:rsidRPr="005C4B41" w:rsidRDefault="00117075" w:rsidP="005F2AD0">
            <w:pPr>
              <w:pStyle w:val="ListParagraph"/>
              <w:spacing w:before="120" w:after="120" w:line="240" w:lineRule="auto"/>
              <w:ind w:left="0"/>
              <w:rPr>
                <w:rFonts w:ascii="Times New Roman" w:hAnsi="Times New Roman" w:cs="Times New Roman"/>
              </w:rPr>
            </w:pPr>
            <w:r w:rsidRPr="005C4B41">
              <w:rPr>
                <w:rFonts w:ascii="Times New Roman" w:hAnsi="Times New Roman" w:cs="Times New Roman"/>
              </w:rPr>
              <w:t>Written Exam</w:t>
            </w:r>
          </w:p>
        </w:tc>
        <w:tc>
          <w:tcPr>
            <w:tcW w:w="805" w:type="dxa"/>
            <w:vAlign w:val="center"/>
          </w:tcPr>
          <w:p w14:paraId="0AA6E77C" w14:textId="77777777" w:rsidR="00117075" w:rsidRPr="005C4B41" w:rsidRDefault="00117075" w:rsidP="005F2AD0">
            <w:pPr>
              <w:pStyle w:val="ListParagraph"/>
              <w:spacing w:before="120" w:after="120" w:line="240" w:lineRule="auto"/>
              <w:ind w:left="0"/>
              <w:jc w:val="center"/>
              <w:rPr>
                <w:rFonts w:ascii="Times New Roman" w:hAnsi="Times New Roman" w:cs="Times New Roman"/>
              </w:rPr>
            </w:pPr>
          </w:p>
        </w:tc>
        <w:tc>
          <w:tcPr>
            <w:tcW w:w="2161" w:type="dxa"/>
            <w:vAlign w:val="center"/>
          </w:tcPr>
          <w:p w14:paraId="400B3313" w14:textId="77777777" w:rsidR="00117075" w:rsidRPr="005C4B41" w:rsidRDefault="00117075" w:rsidP="005F2AD0">
            <w:pPr>
              <w:autoSpaceDE w:val="0"/>
              <w:autoSpaceDN w:val="0"/>
              <w:adjustRightInd w:val="0"/>
              <w:spacing w:before="120" w:after="120" w:line="240" w:lineRule="auto"/>
              <w:rPr>
                <w:rFonts w:ascii="Times New Roman" w:hAnsi="Times New Roman" w:cs="Times New Roman"/>
              </w:rPr>
            </w:pPr>
            <w:r w:rsidRPr="005C4B41">
              <w:rPr>
                <w:rFonts w:ascii="Times New Roman" w:hAnsi="Times New Roman" w:cs="Times New Roman"/>
              </w:rPr>
              <w:t xml:space="preserve">Mid Term </w:t>
            </w:r>
          </w:p>
        </w:tc>
        <w:tc>
          <w:tcPr>
            <w:tcW w:w="1075" w:type="dxa"/>
            <w:vAlign w:val="center"/>
          </w:tcPr>
          <w:p w14:paraId="08B32E22" w14:textId="500725DB" w:rsidR="00117075" w:rsidRPr="005C4B41" w:rsidRDefault="005C683A" w:rsidP="005F2AD0">
            <w:pPr>
              <w:pStyle w:val="ListParagraph"/>
              <w:spacing w:before="120" w:after="120" w:line="240" w:lineRule="auto"/>
              <w:ind w:left="0"/>
              <w:jc w:val="center"/>
              <w:rPr>
                <w:rFonts w:ascii="Times New Roman" w:hAnsi="Times New Roman" w:cs="Times New Roman"/>
              </w:rPr>
            </w:pPr>
            <w:r>
              <w:rPr>
                <w:rFonts w:ascii="Times New Roman" w:hAnsi="Times New Roman" w:cs="Times New Roman"/>
              </w:rPr>
              <w:t>8</w:t>
            </w:r>
          </w:p>
        </w:tc>
        <w:tc>
          <w:tcPr>
            <w:tcW w:w="1209" w:type="dxa"/>
            <w:vAlign w:val="center"/>
          </w:tcPr>
          <w:p w14:paraId="5CFD73BD" w14:textId="77777777" w:rsidR="00117075" w:rsidRPr="00A627B6" w:rsidRDefault="00117075" w:rsidP="005F2AD0">
            <w:pPr>
              <w:pStyle w:val="ListParagraph"/>
              <w:spacing w:before="120" w:after="120" w:line="240" w:lineRule="auto"/>
              <w:ind w:left="0"/>
              <w:jc w:val="center"/>
              <w:rPr>
                <w:rFonts w:ascii="Times New Roman" w:hAnsi="Times New Roman" w:cs="Times New Roman"/>
              </w:rPr>
            </w:pPr>
            <w:r w:rsidRPr="00A627B6">
              <w:rPr>
                <w:rFonts w:ascii="Times New Roman" w:hAnsi="Times New Roman" w:cs="Times New Roman"/>
              </w:rPr>
              <w:t>2</w:t>
            </w:r>
            <w:r>
              <w:rPr>
                <w:rFonts w:ascii="Times New Roman" w:hAnsi="Times New Roman" w:cs="Times New Roman"/>
              </w:rPr>
              <w:t>0</w:t>
            </w:r>
          </w:p>
        </w:tc>
      </w:tr>
      <w:tr w:rsidR="00117075" w:rsidRPr="00972AD4" w14:paraId="6F097EC4" w14:textId="77777777" w:rsidTr="00BC694E">
        <w:trPr>
          <w:trHeight w:val="404"/>
          <w:jc w:val="center"/>
        </w:trPr>
        <w:tc>
          <w:tcPr>
            <w:tcW w:w="2430" w:type="dxa"/>
            <w:vAlign w:val="center"/>
          </w:tcPr>
          <w:p w14:paraId="072F3CE3" w14:textId="77777777" w:rsidR="00117075" w:rsidRPr="005C4B41" w:rsidRDefault="00117075" w:rsidP="005F2AD0">
            <w:pPr>
              <w:pStyle w:val="ListParagraph"/>
              <w:spacing w:before="120" w:after="120" w:line="240" w:lineRule="auto"/>
              <w:ind w:left="0"/>
              <w:rPr>
                <w:rFonts w:ascii="Times New Roman" w:hAnsi="Times New Roman" w:cs="Times New Roman"/>
              </w:rPr>
            </w:pPr>
            <w:r w:rsidRPr="005C4B41">
              <w:rPr>
                <w:rFonts w:ascii="Times New Roman" w:hAnsi="Times New Roman" w:cs="Times New Roman"/>
              </w:rPr>
              <w:t>Quizzes</w:t>
            </w:r>
          </w:p>
        </w:tc>
        <w:tc>
          <w:tcPr>
            <w:tcW w:w="805" w:type="dxa"/>
            <w:vAlign w:val="center"/>
          </w:tcPr>
          <w:p w14:paraId="3A3F7EA0" w14:textId="77777777" w:rsidR="00117075" w:rsidRPr="005C4B41" w:rsidRDefault="00117075" w:rsidP="005F2AD0">
            <w:pPr>
              <w:pStyle w:val="ListParagraph"/>
              <w:spacing w:before="120" w:after="120" w:line="240" w:lineRule="auto"/>
              <w:ind w:left="0"/>
              <w:jc w:val="center"/>
              <w:rPr>
                <w:rFonts w:ascii="Times New Roman" w:hAnsi="Times New Roman" w:cs="Times New Roman"/>
              </w:rPr>
            </w:pPr>
          </w:p>
        </w:tc>
        <w:tc>
          <w:tcPr>
            <w:tcW w:w="2161" w:type="dxa"/>
            <w:vAlign w:val="center"/>
          </w:tcPr>
          <w:p w14:paraId="30E98666" w14:textId="77777777" w:rsidR="00117075" w:rsidRPr="005C4B41" w:rsidRDefault="00117075" w:rsidP="005F2AD0">
            <w:pPr>
              <w:autoSpaceDE w:val="0"/>
              <w:autoSpaceDN w:val="0"/>
              <w:adjustRightInd w:val="0"/>
              <w:spacing w:before="120" w:after="120" w:line="240" w:lineRule="auto"/>
              <w:rPr>
                <w:rFonts w:ascii="Times New Roman" w:hAnsi="Times New Roman" w:cs="Times New Roman"/>
              </w:rPr>
            </w:pPr>
            <w:r>
              <w:rPr>
                <w:rFonts w:ascii="Times New Roman" w:hAnsi="Times New Roman" w:cs="Times New Roman"/>
              </w:rPr>
              <w:t>Mock exam</w:t>
            </w:r>
          </w:p>
        </w:tc>
        <w:tc>
          <w:tcPr>
            <w:tcW w:w="1075" w:type="dxa"/>
            <w:vAlign w:val="center"/>
          </w:tcPr>
          <w:p w14:paraId="09D5D026" w14:textId="0B5ECB74" w:rsidR="00117075" w:rsidRPr="005C4B41" w:rsidRDefault="00320949" w:rsidP="005F2AD0">
            <w:pPr>
              <w:pStyle w:val="ListParagraph"/>
              <w:spacing w:before="120" w:after="120" w:line="240" w:lineRule="auto"/>
              <w:ind w:left="0"/>
              <w:jc w:val="center"/>
              <w:rPr>
                <w:rFonts w:ascii="Times New Roman" w:hAnsi="Times New Roman" w:cs="Times New Roman"/>
              </w:rPr>
            </w:pPr>
            <w:r>
              <w:rPr>
                <w:rFonts w:ascii="Times New Roman" w:hAnsi="Times New Roman" w:cs="Times New Roman"/>
              </w:rPr>
              <w:t>-----</w:t>
            </w:r>
          </w:p>
        </w:tc>
        <w:tc>
          <w:tcPr>
            <w:tcW w:w="1209" w:type="dxa"/>
            <w:vAlign w:val="center"/>
          </w:tcPr>
          <w:p w14:paraId="6A9EF427" w14:textId="0A7C6A92" w:rsidR="00117075" w:rsidRPr="00A627B6" w:rsidRDefault="00320949" w:rsidP="005F2AD0">
            <w:pPr>
              <w:pStyle w:val="ListParagraph"/>
              <w:spacing w:before="120" w:after="120" w:line="240" w:lineRule="auto"/>
              <w:ind w:left="0"/>
              <w:jc w:val="center"/>
              <w:rPr>
                <w:rFonts w:ascii="Times New Roman" w:hAnsi="Times New Roman" w:cs="Times New Roman"/>
              </w:rPr>
            </w:pPr>
            <w:r>
              <w:rPr>
                <w:rFonts w:ascii="Times New Roman" w:hAnsi="Times New Roman" w:cs="Times New Roman"/>
              </w:rPr>
              <w:t>-----</w:t>
            </w:r>
          </w:p>
        </w:tc>
      </w:tr>
      <w:tr w:rsidR="00117075" w:rsidRPr="00972AD4" w14:paraId="568EE522" w14:textId="77777777" w:rsidTr="00BC694E">
        <w:trPr>
          <w:trHeight w:val="404"/>
          <w:jc w:val="center"/>
        </w:trPr>
        <w:tc>
          <w:tcPr>
            <w:tcW w:w="2430" w:type="dxa"/>
            <w:vAlign w:val="center"/>
          </w:tcPr>
          <w:p w14:paraId="5A51160B" w14:textId="77777777" w:rsidR="00117075" w:rsidRPr="005C4B41" w:rsidRDefault="00117075" w:rsidP="005F2AD0">
            <w:pPr>
              <w:pStyle w:val="ListParagraph"/>
              <w:spacing w:before="120" w:after="120" w:line="240" w:lineRule="auto"/>
              <w:ind w:left="0"/>
              <w:rPr>
                <w:rFonts w:ascii="Times New Roman" w:hAnsi="Times New Roman" w:cs="Times New Roman"/>
              </w:rPr>
            </w:pPr>
            <w:r w:rsidRPr="005C4B41">
              <w:rPr>
                <w:rFonts w:ascii="Times New Roman" w:hAnsi="Times New Roman" w:cs="Times New Roman"/>
              </w:rPr>
              <w:t>Attendance and Participation</w:t>
            </w:r>
          </w:p>
        </w:tc>
        <w:tc>
          <w:tcPr>
            <w:tcW w:w="805" w:type="dxa"/>
            <w:vAlign w:val="center"/>
          </w:tcPr>
          <w:p w14:paraId="73C7931D" w14:textId="77777777" w:rsidR="00117075" w:rsidRPr="005C4B41" w:rsidRDefault="00117075" w:rsidP="005F2AD0">
            <w:pPr>
              <w:pStyle w:val="ListParagraph"/>
              <w:spacing w:before="120" w:after="120" w:line="240" w:lineRule="auto"/>
              <w:ind w:left="0"/>
              <w:jc w:val="center"/>
              <w:rPr>
                <w:rFonts w:ascii="Times New Roman" w:hAnsi="Times New Roman" w:cs="Times New Roman"/>
              </w:rPr>
            </w:pPr>
          </w:p>
        </w:tc>
        <w:tc>
          <w:tcPr>
            <w:tcW w:w="2161" w:type="dxa"/>
            <w:vAlign w:val="center"/>
          </w:tcPr>
          <w:p w14:paraId="4A63A7AF" w14:textId="77777777" w:rsidR="00117075" w:rsidRPr="005C4B41" w:rsidRDefault="00117075" w:rsidP="005F2AD0">
            <w:pPr>
              <w:autoSpaceDE w:val="0"/>
              <w:autoSpaceDN w:val="0"/>
              <w:adjustRightInd w:val="0"/>
              <w:spacing w:before="120" w:after="120" w:line="240" w:lineRule="auto"/>
              <w:rPr>
                <w:rFonts w:ascii="Times New Roman" w:hAnsi="Times New Roman" w:cs="Times New Roman"/>
              </w:rPr>
            </w:pPr>
            <w:r w:rsidRPr="005C4B41">
              <w:rPr>
                <w:rFonts w:ascii="Times New Roman" w:hAnsi="Times New Roman" w:cs="Times New Roman"/>
              </w:rPr>
              <w:t>Attendance and Participation</w:t>
            </w:r>
          </w:p>
        </w:tc>
        <w:tc>
          <w:tcPr>
            <w:tcW w:w="1075" w:type="dxa"/>
            <w:vAlign w:val="center"/>
          </w:tcPr>
          <w:p w14:paraId="6C24D0FE" w14:textId="77777777" w:rsidR="00117075" w:rsidRPr="005C4B41" w:rsidRDefault="00117075" w:rsidP="005F2AD0">
            <w:pPr>
              <w:pStyle w:val="ListParagraph"/>
              <w:spacing w:before="120" w:after="120" w:line="240" w:lineRule="auto"/>
              <w:ind w:left="0"/>
              <w:jc w:val="center"/>
              <w:rPr>
                <w:rFonts w:ascii="Times New Roman" w:hAnsi="Times New Roman" w:cs="Times New Roman"/>
              </w:rPr>
            </w:pPr>
            <w:r>
              <w:rPr>
                <w:rFonts w:ascii="Times New Roman" w:hAnsi="Times New Roman" w:cs="Times New Roman"/>
              </w:rPr>
              <w:t>1-15</w:t>
            </w:r>
          </w:p>
        </w:tc>
        <w:tc>
          <w:tcPr>
            <w:tcW w:w="1209" w:type="dxa"/>
            <w:vAlign w:val="center"/>
          </w:tcPr>
          <w:p w14:paraId="5B729A1B" w14:textId="1262DF54" w:rsidR="00117075" w:rsidRPr="00A627B6" w:rsidRDefault="00FC3C05" w:rsidP="005F2AD0">
            <w:pPr>
              <w:pStyle w:val="ListParagraph"/>
              <w:spacing w:before="120" w:after="120" w:line="240" w:lineRule="auto"/>
              <w:ind w:left="0"/>
              <w:jc w:val="center"/>
              <w:rPr>
                <w:rFonts w:ascii="Times New Roman" w:hAnsi="Times New Roman" w:cs="Times New Roman"/>
              </w:rPr>
            </w:pPr>
            <w:r>
              <w:rPr>
                <w:rFonts w:ascii="Times New Roman" w:hAnsi="Times New Roman" w:cs="Times New Roman"/>
              </w:rPr>
              <w:t>-----</w:t>
            </w:r>
          </w:p>
        </w:tc>
      </w:tr>
      <w:tr w:rsidR="00117075" w:rsidRPr="00972AD4" w14:paraId="0AD4F322" w14:textId="77777777" w:rsidTr="00BC694E">
        <w:trPr>
          <w:trHeight w:val="404"/>
          <w:jc w:val="center"/>
        </w:trPr>
        <w:tc>
          <w:tcPr>
            <w:tcW w:w="2430" w:type="dxa"/>
            <w:vAlign w:val="center"/>
          </w:tcPr>
          <w:p w14:paraId="42F935B3" w14:textId="77777777" w:rsidR="00117075" w:rsidRPr="005C4B41" w:rsidRDefault="00117075" w:rsidP="005F2AD0">
            <w:pPr>
              <w:pStyle w:val="ListParagraph"/>
              <w:spacing w:before="120" w:after="120" w:line="240" w:lineRule="auto"/>
              <w:ind w:left="0"/>
              <w:rPr>
                <w:rFonts w:ascii="Times New Roman" w:hAnsi="Times New Roman" w:cs="Times New Roman"/>
              </w:rPr>
            </w:pPr>
            <w:r w:rsidRPr="005C4B41">
              <w:rPr>
                <w:rFonts w:ascii="Times New Roman" w:hAnsi="Times New Roman" w:cs="Times New Roman"/>
              </w:rPr>
              <w:t>Assignments</w:t>
            </w:r>
          </w:p>
        </w:tc>
        <w:tc>
          <w:tcPr>
            <w:tcW w:w="805" w:type="dxa"/>
            <w:vAlign w:val="center"/>
          </w:tcPr>
          <w:p w14:paraId="6D8DE087" w14:textId="77777777" w:rsidR="00117075" w:rsidRPr="005C4B41" w:rsidRDefault="00117075" w:rsidP="005F2AD0">
            <w:pPr>
              <w:pStyle w:val="ListParagraph"/>
              <w:spacing w:before="120" w:after="120" w:line="240" w:lineRule="auto"/>
              <w:ind w:left="0"/>
              <w:jc w:val="center"/>
              <w:rPr>
                <w:rFonts w:ascii="Times New Roman" w:hAnsi="Times New Roman" w:cs="Times New Roman"/>
              </w:rPr>
            </w:pPr>
          </w:p>
        </w:tc>
        <w:tc>
          <w:tcPr>
            <w:tcW w:w="2161" w:type="dxa"/>
            <w:vAlign w:val="center"/>
          </w:tcPr>
          <w:p w14:paraId="76EB8656" w14:textId="15231AC2" w:rsidR="00117075" w:rsidRDefault="00117075" w:rsidP="005F2AD0">
            <w:pPr>
              <w:autoSpaceDE w:val="0"/>
              <w:autoSpaceDN w:val="0"/>
              <w:adjustRightInd w:val="0"/>
              <w:spacing w:before="120" w:after="120" w:line="240" w:lineRule="auto"/>
              <w:rPr>
                <w:rFonts w:ascii="Times New Roman" w:hAnsi="Times New Roman" w:cs="Times New Roman"/>
              </w:rPr>
            </w:pPr>
            <w:r w:rsidRPr="005C4B41">
              <w:rPr>
                <w:rFonts w:ascii="Times New Roman" w:hAnsi="Times New Roman" w:cs="Times New Roman"/>
              </w:rPr>
              <w:t>Assignments</w:t>
            </w:r>
          </w:p>
        </w:tc>
        <w:tc>
          <w:tcPr>
            <w:tcW w:w="1075" w:type="dxa"/>
            <w:vAlign w:val="center"/>
          </w:tcPr>
          <w:p w14:paraId="448D95A4" w14:textId="77777777" w:rsidR="00117075" w:rsidRDefault="00117075" w:rsidP="005F2AD0">
            <w:pPr>
              <w:pStyle w:val="ListParagraph"/>
              <w:spacing w:before="120" w:after="120" w:line="240" w:lineRule="auto"/>
              <w:ind w:left="0"/>
              <w:jc w:val="center"/>
              <w:rPr>
                <w:rFonts w:ascii="Times New Roman" w:hAnsi="Times New Roman" w:cs="Times New Roman"/>
              </w:rPr>
            </w:pPr>
            <w:r>
              <w:rPr>
                <w:rFonts w:ascii="Times New Roman" w:hAnsi="Times New Roman" w:cs="Times New Roman"/>
              </w:rPr>
              <w:t>1-15</w:t>
            </w:r>
          </w:p>
        </w:tc>
        <w:tc>
          <w:tcPr>
            <w:tcW w:w="1209" w:type="dxa"/>
            <w:vAlign w:val="center"/>
          </w:tcPr>
          <w:p w14:paraId="06B28CEC" w14:textId="01397AA7" w:rsidR="00117075" w:rsidRDefault="00FC3C05" w:rsidP="005F2AD0">
            <w:pPr>
              <w:pStyle w:val="ListParagraph"/>
              <w:spacing w:before="120" w:after="120" w:line="240" w:lineRule="auto"/>
              <w:ind w:left="0"/>
              <w:jc w:val="center"/>
              <w:rPr>
                <w:rFonts w:ascii="Times New Roman" w:hAnsi="Times New Roman" w:cs="Times New Roman"/>
              </w:rPr>
            </w:pPr>
            <w:r>
              <w:rPr>
                <w:rFonts w:ascii="Times New Roman" w:hAnsi="Times New Roman" w:cs="Times New Roman"/>
              </w:rPr>
              <w:t>20</w:t>
            </w:r>
          </w:p>
        </w:tc>
      </w:tr>
      <w:tr w:rsidR="00117075" w:rsidRPr="00972AD4" w14:paraId="7BD51E76" w14:textId="77777777" w:rsidTr="00BC694E">
        <w:trPr>
          <w:trHeight w:val="404"/>
          <w:jc w:val="center"/>
        </w:trPr>
        <w:tc>
          <w:tcPr>
            <w:tcW w:w="2430" w:type="dxa"/>
            <w:vAlign w:val="center"/>
          </w:tcPr>
          <w:p w14:paraId="26801813" w14:textId="77777777" w:rsidR="00117075" w:rsidRPr="005C4B41" w:rsidRDefault="00117075" w:rsidP="005F2AD0">
            <w:pPr>
              <w:pStyle w:val="ListParagraph"/>
              <w:spacing w:before="120" w:after="120" w:line="240" w:lineRule="auto"/>
              <w:ind w:left="0"/>
              <w:rPr>
                <w:rFonts w:ascii="Times New Roman" w:hAnsi="Times New Roman" w:cs="Times New Roman"/>
              </w:rPr>
            </w:pPr>
            <w:r w:rsidRPr="005C4B41">
              <w:rPr>
                <w:rFonts w:ascii="Times New Roman" w:hAnsi="Times New Roman" w:cs="Times New Roman"/>
              </w:rPr>
              <w:t>Written Exam</w:t>
            </w:r>
          </w:p>
        </w:tc>
        <w:tc>
          <w:tcPr>
            <w:tcW w:w="805" w:type="dxa"/>
            <w:vAlign w:val="center"/>
          </w:tcPr>
          <w:p w14:paraId="1B2857A3" w14:textId="77777777" w:rsidR="00117075" w:rsidRPr="005C4B41" w:rsidRDefault="00117075" w:rsidP="005F2AD0">
            <w:pPr>
              <w:pStyle w:val="ListParagraph"/>
              <w:spacing w:before="120" w:after="120" w:line="240" w:lineRule="auto"/>
              <w:ind w:left="0"/>
              <w:jc w:val="center"/>
              <w:rPr>
                <w:rFonts w:ascii="Times New Roman" w:hAnsi="Times New Roman" w:cs="Times New Roman"/>
              </w:rPr>
            </w:pPr>
          </w:p>
        </w:tc>
        <w:tc>
          <w:tcPr>
            <w:tcW w:w="2161" w:type="dxa"/>
            <w:vAlign w:val="center"/>
          </w:tcPr>
          <w:p w14:paraId="75B6CDAC" w14:textId="77777777" w:rsidR="00117075" w:rsidRPr="005C4B41" w:rsidRDefault="00117075" w:rsidP="005F2AD0">
            <w:pPr>
              <w:autoSpaceDE w:val="0"/>
              <w:autoSpaceDN w:val="0"/>
              <w:adjustRightInd w:val="0"/>
              <w:spacing w:before="120" w:after="120" w:line="240" w:lineRule="auto"/>
              <w:rPr>
                <w:rFonts w:ascii="Times New Roman" w:hAnsi="Times New Roman" w:cs="Times New Roman"/>
              </w:rPr>
            </w:pPr>
            <w:r w:rsidRPr="005C4B41">
              <w:rPr>
                <w:rFonts w:ascii="Times New Roman" w:hAnsi="Times New Roman" w:cs="Times New Roman"/>
              </w:rPr>
              <w:t>Final Term Exam</w:t>
            </w:r>
          </w:p>
        </w:tc>
        <w:tc>
          <w:tcPr>
            <w:tcW w:w="1075" w:type="dxa"/>
            <w:vAlign w:val="center"/>
          </w:tcPr>
          <w:p w14:paraId="00FD27F0" w14:textId="77777777" w:rsidR="00117075" w:rsidRPr="005C4B41" w:rsidRDefault="00117075" w:rsidP="005F2AD0">
            <w:pPr>
              <w:pStyle w:val="ListParagraph"/>
              <w:spacing w:before="120" w:after="120" w:line="240" w:lineRule="auto"/>
              <w:ind w:left="0"/>
              <w:jc w:val="center"/>
              <w:rPr>
                <w:rFonts w:ascii="Times New Roman" w:hAnsi="Times New Roman" w:cs="Times New Roman"/>
              </w:rPr>
            </w:pPr>
            <w:r w:rsidRPr="005C4B41">
              <w:rPr>
                <w:rFonts w:ascii="Times New Roman" w:hAnsi="Times New Roman" w:cs="Times New Roman"/>
              </w:rPr>
              <w:t>16</w:t>
            </w:r>
          </w:p>
        </w:tc>
        <w:tc>
          <w:tcPr>
            <w:tcW w:w="1209" w:type="dxa"/>
            <w:vAlign w:val="center"/>
          </w:tcPr>
          <w:p w14:paraId="0AF1DDC2" w14:textId="69DCD78D" w:rsidR="00117075" w:rsidRPr="00A627B6" w:rsidRDefault="00BB255D" w:rsidP="005F2AD0">
            <w:pPr>
              <w:pStyle w:val="ListParagraph"/>
              <w:spacing w:before="120" w:after="120" w:line="240" w:lineRule="auto"/>
              <w:ind w:left="0"/>
              <w:jc w:val="center"/>
              <w:rPr>
                <w:rFonts w:ascii="Times New Roman" w:hAnsi="Times New Roman" w:cs="Times New Roman"/>
              </w:rPr>
            </w:pPr>
            <w:r>
              <w:rPr>
                <w:rFonts w:ascii="Times New Roman" w:hAnsi="Times New Roman" w:cs="Times New Roman"/>
              </w:rPr>
              <w:t>6</w:t>
            </w:r>
            <w:r w:rsidR="00117075" w:rsidRPr="00A627B6">
              <w:rPr>
                <w:rFonts w:ascii="Times New Roman" w:hAnsi="Times New Roman" w:cs="Times New Roman"/>
              </w:rPr>
              <w:t>0</w:t>
            </w:r>
          </w:p>
        </w:tc>
      </w:tr>
      <w:tr w:rsidR="00117075" w:rsidRPr="00972AD4" w14:paraId="4212CE5D" w14:textId="77777777" w:rsidTr="00117075">
        <w:trPr>
          <w:trHeight w:val="226"/>
          <w:jc w:val="center"/>
        </w:trPr>
        <w:tc>
          <w:tcPr>
            <w:tcW w:w="6471" w:type="dxa"/>
            <w:gridSpan w:val="4"/>
            <w:vAlign w:val="center"/>
          </w:tcPr>
          <w:p w14:paraId="39FE890B" w14:textId="77777777" w:rsidR="00117075" w:rsidRPr="005C4B41" w:rsidRDefault="00117075" w:rsidP="005F2AD0">
            <w:pPr>
              <w:pStyle w:val="ListParagraph"/>
              <w:spacing w:before="120" w:after="120" w:line="240" w:lineRule="auto"/>
              <w:ind w:left="0"/>
              <w:jc w:val="center"/>
              <w:rPr>
                <w:rFonts w:ascii="Times New Roman" w:hAnsi="Times New Roman" w:cs="Times New Roman"/>
              </w:rPr>
            </w:pPr>
            <w:r w:rsidRPr="005C4B41">
              <w:rPr>
                <w:rFonts w:ascii="Times New Roman" w:hAnsi="Times New Roman" w:cs="Times New Roman"/>
              </w:rPr>
              <w:t>Total</w:t>
            </w:r>
          </w:p>
        </w:tc>
        <w:tc>
          <w:tcPr>
            <w:tcW w:w="1209" w:type="dxa"/>
            <w:vAlign w:val="center"/>
          </w:tcPr>
          <w:p w14:paraId="74DC4A14" w14:textId="77777777" w:rsidR="00117075" w:rsidRPr="00A627B6" w:rsidRDefault="00117075" w:rsidP="005F2AD0">
            <w:pPr>
              <w:pStyle w:val="ListParagraph"/>
              <w:spacing w:before="120" w:after="120" w:line="240" w:lineRule="auto"/>
              <w:ind w:left="0"/>
              <w:jc w:val="center"/>
              <w:rPr>
                <w:rFonts w:ascii="Times New Roman" w:hAnsi="Times New Roman" w:cs="Times New Roman"/>
              </w:rPr>
            </w:pPr>
            <w:r w:rsidRPr="00A627B6">
              <w:rPr>
                <w:rFonts w:ascii="Times New Roman" w:hAnsi="Times New Roman" w:cs="Times New Roman"/>
              </w:rPr>
              <w:t>100 %</w:t>
            </w:r>
          </w:p>
        </w:tc>
      </w:tr>
    </w:tbl>
    <w:p w14:paraId="49612700" w14:textId="77777777" w:rsidR="00137358" w:rsidRDefault="00137358" w:rsidP="00137358">
      <w:pPr>
        <w:rPr>
          <w:rFonts w:asciiTheme="majorBidi" w:hAnsiTheme="majorBidi" w:cstheme="majorBidi"/>
          <w:b/>
          <w:bCs/>
          <w:sz w:val="24"/>
          <w:szCs w:val="24"/>
        </w:rPr>
      </w:pPr>
    </w:p>
    <w:p w14:paraId="2F2209A3" w14:textId="77777777" w:rsidR="00137358" w:rsidRDefault="00137358" w:rsidP="00137358">
      <w:pPr>
        <w:pStyle w:val="Heading1"/>
        <w:numPr>
          <w:ilvl w:val="0"/>
          <w:numId w:val="27"/>
        </w:numPr>
        <w:spacing w:line="256" w:lineRule="auto"/>
        <w:ind w:hanging="540"/>
        <w:rPr>
          <w:rFonts w:asciiTheme="majorBidi" w:hAnsiTheme="majorBidi"/>
        </w:rPr>
      </w:pPr>
      <w:r>
        <w:rPr>
          <w:rFonts w:asciiTheme="majorBidi" w:hAnsiTheme="majorBidi"/>
        </w:rPr>
        <w:t>Course Content / LO Matrix</w:t>
      </w:r>
    </w:p>
    <w:tbl>
      <w:tblPr>
        <w:tblStyle w:val="TableGrid"/>
        <w:tblW w:w="3975" w:type="pct"/>
        <w:jc w:val="center"/>
        <w:tblLook w:val="04A0" w:firstRow="1" w:lastRow="0" w:firstColumn="1" w:lastColumn="0" w:noHBand="0" w:noVBand="1"/>
      </w:tblPr>
      <w:tblGrid>
        <w:gridCol w:w="581"/>
        <w:gridCol w:w="4058"/>
        <w:gridCol w:w="459"/>
        <w:gridCol w:w="517"/>
        <w:gridCol w:w="517"/>
        <w:gridCol w:w="518"/>
        <w:gridCol w:w="518"/>
      </w:tblGrid>
      <w:tr w:rsidR="00137358" w14:paraId="15808A93"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58" w:type="dxa"/>
              <w:bottom w:w="0" w:type="dxa"/>
              <w:right w:w="58" w:type="dxa"/>
            </w:tcMar>
            <w:vAlign w:val="center"/>
            <w:hideMark/>
          </w:tcPr>
          <w:p w14:paraId="47D87580" w14:textId="77777777" w:rsidR="00137358" w:rsidRDefault="00137358">
            <w:pPr>
              <w:jc w:val="center"/>
              <w:rPr>
                <w:rFonts w:asciiTheme="majorBidi" w:hAnsiTheme="majorBidi" w:cstheme="majorBidi"/>
              </w:rPr>
            </w:pPr>
            <w:r>
              <w:rPr>
                <w:rFonts w:asciiTheme="majorBidi" w:hAnsiTheme="majorBidi" w:cstheme="majorBidi"/>
              </w:rPr>
              <w:t>week</w:t>
            </w:r>
          </w:p>
        </w:tc>
        <w:tc>
          <w:tcPr>
            <w:tcW w:w="2831"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58" w:type="dxa"/>
              <w:bottom w:w="0" w:type="dxa"/>
              <w:right w:w="58" w:type="dxa"/>
            </w:tcMar>
            <w:vAlign w:val="center"/>
            <w:hideMark/>
          </w:tcPr>
          <w:p w14:paraId="56208DAF" w14:textId="77777777" w:rsidR="00137358" w:rsidRDefault="00137358">
            <w:pPr>
              <w:jc w:val="center"/>
              <w:rPr>
                <w:rFonts w:asciiTheme="majorBidi" w:hAnsiTheme="majorBidi" w:cstheme="majorBidi"/>
              </w:rPr>
            </w:pPr>
            <w:r>
              <w:rPr>
                <w:rFonts w:asciiTheme="majorBidi" w:hAnsiTheme="majorBidi" w:cstheme="majorBidi"/>
              </w:rPr>
              <w:t>Course Content</w:t>
            </w:r>
          </w:p>
        </w:tc>
        <w:tc>
          <w:tcPr>
            <w:tcW w:w="320"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29" w:type="dxa"/>
              <w:bottom w:w="0" w:type="dxa"/>
              <w:right w:w="29" w:type="dxa"/>
            </w:tcMar>
            <w:vAlign w:val="center"/>
            <w:hideMark/>
          </w:tcPr>
          <w:p w14:paraId="39E858C7" w14:textId="77777777" w:rsidR="00137358" w:rsidRDefault="00137358">
            <w:pPr>
              <w:jc w:val="center"/>
              <w:rPr>
                <w:rFonts w:asciiTheme="majorBidi" w:hAnsiTheme="majorBidi" w:cstheme="majorBidi"/>
              </w:rPr>
            </w:pPr>
            <w:r>
              <w:rPr>
                <w:rFonts w:asciiTheme="majorBidi" w:hAnsiTheme="majorBidi" w:cstheme="majorBidi"/>
                <w:spacing w:val="-1"/>
              </w:rPr>
              <w:t>LO1</w:t>
            </w:r>
          </w:p>
        </w:tc>
        <w:tc>
          <w:tcPr>
            <w:tcW w:w="361"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58" w:type="dxa"/>
              <w:bottom w:w="0" w:type="dxa"/>
              <w:right w:w="58" w:type="dxa"/>
            </w:tcMar>
            <w:vAlign w:val="center"/>
            <w:hideMark/>
          </w:tcPr>
          <w:p w14:paraId="21A29AD8" w14:textId="77777777" w:rsidR="00137358" w:rsidRDefault="00137358">
            <w:pPr>
              <w:jc w:val="center"/>
              <w:rPr>
                <w:rFonts w:asciiTheme="majorBidi" w:hAnsiTheme="majorBidi" w:cstheme="majorBidi"/>
              </w:rPr>
            </w:pPr>
            <w:r>
              <w:rPr>
                <w:rFonts w:asciiTheme="majorBidi" w:hAnsiTheme="majorBidi" w:cstheme="majorBidi"/>
                <w:spacing w:val="-1"/>
              </w:rPr>
              <w:t>LO2</w:t>
            </w:r>
          </w:p>
        </w:tc>
        <w:tc>
          <w:tcPr>
            <w:tcW w:w="361"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58" w:type="dxa"/>
              <w:bottom w:w="0" w:type="dxa"/>
              <w:right w:w="58" w:type="dxa"/>
            </w:tcMar>
            <w:vAlign w:val="center"/>
            <w:hideMark/>
          </w:tcPr>
          <w:p w14:paraId="761B0E0F" w14:textId="77777777" w:rsidR="00137358" w:rsidRDefault="00137358">
            <w:pPr>
              <w:jc w:val="center"/>
              <w:rPr>
                <w:rFonts w:asciiTheme="majorBidi" w:hAnsiTheme="majorBidi" w:cstheme="majorBidi"/>
              </w:rPr>
            </w:pPr>
            <w:r>
              <w:rPr>
                <w:rFonts w:asciiTheme="majorBidi" w:hAnsiTheme="majorBidi" w:cstheme="majorBidi"/>
                <w:spacing w:val="-1"/>
              </w:rPr>
              <w:t>LO3</w:t>
            </w:r>
          </w:p>
        </w:tc>
        <w:tc>
          <w:tcPr>
            <w:tcW w:w="361"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58" w:type="dxa"/>
              <w:bottom w:w="0" w:type="dxa"/>
              <w:right w:w="58" w:type="dxa"/>
            </w:tcMar>
            <w:vAlign w:val="center"/>
            <w:hideMark/>
          </w:tcPr>
          <w:p w14:paraId="06F73B21" w14:textId="77777777" w:rsidR="00137358" w:rsidRDefault="00137358">
            <w:pPr>
              <w:jc w:val="center"/>
              <w:rPr>
                <w:rFonts w:asciiTheme="majorBidi" w:hAnsiTheme="majorBidi" w:cstheme="majorBidi"/>
              </w:rPr>
            </w:pPr>
            <w:r>
              <w:rPr>
                <w:rFonts w:asciiTheme="majorBidi" w:hAnsiTheme="majorBidi" w:cstheme="majorBidi"/>
                <w:spacing w:val="-1"/>
              </w:rPr>
              <w:t>LO4</w:t>
            </w:r>
          </w:p>
        </w:tc>
        <w:tc>
          <w:tcPr>
            <w:tcW w:w="361"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58" w:type="dxa"/>
              <w:bottom w:w="0" w:type="dxa"/>
              <w:right w:w="58" w:type="dxa"/>
            </w:tcMar>
            <w:vAlign w:val="center"/>
            <w:hideMark/>
          </w:tcPr>
          <w:p w14:paraId="55A42732" w14:textId="77777777" w:rsidR="00137358" w:rsidRDefault="00137358">
            <w:pPr>
              <w:jc w:val="center"/>
              <w:rPr>
                <w:rFonts w:asciiTheme="majorBidi" w:hAnsiTheme="majorBidi" w:cstheme="majorBidi"/>
              </w:rPr>
            </w:pPr>
            <w:r>
              <w:rPr>
                <w:rFonts w:asciiTheme="majorBidi" w:hAnsiTheme="majorBidi" w:cstheme="majorBidi"/>
                <w:spacing w:val="-1"/>
              </w:rPr>
              <w:t>LO5</w:t>
            </w:r>
          </w:p>
        </w:tc>
      </w:tr>
      <w:tr w:rsidR="00137358" w14:paraId="2F1139BF"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7F50E1F8" w14:textId="77777777" w:rsidR="00137358" w:rsidRDefault="00137358">
            <w:pPr>
              <w:jc w:val="center"/>
              <w:rPr>
                <w:rFonts w:asciiTheme="majorBidi" w:hAnsiTheme="majorBidi" w:cstheme="majorBidi"/>
              </w:rPr>
            </w:pPr>
            <w:r>
              <w:rPr>
                <w:rFonts w:asciiTheme="majorBidi" w:hAnsiTheme="majorBidi" w:cstheme="majorBidi"/>
              </w:rPr>
              <w:t>1</w:t>
            </w:r>
          </w:p>
        </w:tc>
        <w:tc>
          <w:tcPr>
            <w:tcW w:w="2831" w:type="pct"/>
            <w:tcBorders>
              <w:top w:val="single" w:sz="4" w:space="0" w:color="auto"/>
              <w:left w:val="single" w:sz="4" w:space="0" w:color="auto"/>
              <w:bottom w:val="single" w:sz="4" w:space="0" w:color="auto"/>
              <w:right w:val="single" w:sz="4" w:space="0" w:color="auto"/>
            </w:tcBorders>
            <w:vAlign w:val="center"/>
          </w:tcPr>
          <w:p w14:paraId="5CF9EC9D" w14:textId="38E7DE9C" w:rsidR="00137358" w:rsidRDefault="00A308B0">
            <w:pPr>
              <w:spacing w:before="60" w:after="60"/>
              <w:rPr>
                <w:rFonts w:asciiTheme="majorBidi" w:hAnsiTheme="majorBidi" w:cstheme="majorBidi"/>
                <w:color w:val="000000"/>
                <w:lang w:val="en-CA"/>
              </w:rPr>
            </w:pPr>
            <w:r w:rsidRPr="000C4496">
              <w:rPr>
                <w:rStyle w:val="shorttext"/>
                <w:rFonts w:asciiTheme="majorBidi" w:hAnsiTheme="majorBidi" w:cstheme="majorBidi"/>
                <w:lang w:val="en"/>
              </w:rPr>
              <w:t>Welcome</w:t>
            </w:r>
            <w:r>
              <w:rPr>
                <w:rStyle w:val="shorttext"/>
                <w:rFonts w:asciiTheme="majorBidi" w:hAnsiTheme="majorBidi" w:cstheme="majorBidi"/>
                <w:lang w:val="en"/>
              </w:rPr>
              <w:t xml:space="preserve"> and Introduction</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AF7373F" w14:textId="77777777" w:rsidR="00137358" w:rsidRDefault="00137358">
            <w:pPr>
              <w:jc w:val="center"/>
              <w:rPr>
                <w:rFonts w:asciiTheme="majorBidi" w:hAnsiTheme="majorBidi" w:cstheme="majorBidi"/>
                <w:b/>
                <w:bCs/>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790F6185" w14:textId="77777777" w:rsidR="00137358" w:rsidRDefault="00137358">
            <w:pPr>
              <w:jc w:val="center"/>
              <w:rPr>
                <w:rFonts w:asciiTheme="majorBidi" w:hAnsiTheme="majorBidi" w:cstheme="majorBidi"/>
                <w:b/>
                <w:bCs/>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5E1D3269" w14:textId="77777777" w:rsidR="00137358" w:rsidRDefault="00137358">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2123D32B" w14:textId="77777777" w:rsidR="00137358" w:rsidRDefault="00137358">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7668D71C" w14:textId="77777777" w:rsidR="00137358" w:rsidRDefault="00137358">
            <w:pPr>
              <w:jc w:val="center"/>
              <w:rPr>
                <w:rFonts w:asciiTheme="majorBidi" w:hAnsiTheme="majorBidi" w:cstheme="majorBidi"/>
              </w:rPr>
            </w:pPr>
          </w:p>
        </w:tc>
      </w:tr>
      <w:tr w:rsidR="00A308B0" w14:paraId="0391EBB2"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42E10F81" w14:textId="77777777" w:rsidR="00A308B0" w:rsidRDefault="00A308B0" w:rsidP="00A308B0">
            <w:pPr>
              <w:jc w:val="center"/>
              <w:rPr>
                <w:rFonts w:asciiTheme="majorBidi" w:hAnsiTheme="majorBidi" w:cstheme="majorBidi"/>
              </w:rPr>
            </w:pPr>
            <w:r>
              <w:rPr>
                <w:rFonts w:asciiTheme="majorBidi" w:hAnsiTheme="majorBidi" w:cstheme="majorBidi"/>
              </w:rPr>
              <w:t>2</w:t>
            </w:r>
          </w:p>
        </w:tc>
        <w:tc>
          <w:tcPr>
            <w:tcW w:w="2831" w:type="pct"/>
            <w:tcBorders>
              <w:top w:val="single" w:sz="4" w:space="0" w:color="auto"/>
              <w:left w:val="single" w:sz="4" w:space="0" w:color="auto"/>
              <w:bottom w:val="single" w:sz="4" w:space="0" w:color="auto"/>
              <w:right w:val="single" w:sz="4" w:space="0" w:color="auto"/>
            </w:tcBorders>
            <w:vAlign w:val="center"/>
          </w:tcPr>
          <w:p w14:paraId="4F1CADC4" w14:textId="7442C284" w:rsidR="00A308B0" w:rsidRDefault="00A308B0" w:rsidP="00A308B0">
            <w:pPr>
              <w:spacing w:before="60" w:after="60"/>
              <w:rPr>
                <w:rFonts w:asciiTheme="majorBidi" w:hAnsiTheme="majorBidi" w:cstheme="majorBidi"/>
                <w:color w:val="000000"/>
                <w:lang w:val="en-CA"/>
              </w:rPr>
            </w:pPr>
            <w:r>
              <w:rPr>
                <w:rFonts w:asciiTheme="majorBidi" w:hAnsiTheme="majorBidi" w:cstheme="majorBidi"/>
                <w:sz w:val="24"/>
                <w:szCs w:val="24"/>
                <w:lang w:bidi="ar-EG"/>
              </w:rPr>
              <w:t xml:space="preserve">Sentence structure </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A43133E"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1A45FF9A"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0A6B74C4"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576B310F"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4645EC95" w14:textId="77777777" w:rsidR="00A308B0" w:rsidRDefault="00A308B0" w:rsidP="00A308B0">
            <w:pPr>
              <w:jc w:val="center"/>
              <w:rPr>
                <w:rFonts w:asciiTheme="majorBidi" w:hAnsiTheme="majorBidi" w:cstheme="majorBidi"/>
              </w:rPr>
            </w:pPr>
          </w:p>
        </w:tc>
      </w:tr>
      <w:tr w:rsidR="00A308B0" w14:paraId="59C8CEBE"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100BBDCB" w14:textId="77777777" w:rsidR="00A308B0" w:rsidRDefault="00A308B0" w:rsidP="00A308B0">
            <w:pPr>
              <w:jc w:val="center"/>
              <w:rPr>
                <w:rFonts w:asciiTheme="majorBidi" w:hAnsiTheme="majorBidi" w:cstheme="majorBidi"/>
              </w:rPr>
            </w:pPr>
            <w:r>
              <w:rPr>
                <w:rFonts w:asciiTheme="majorBidi" w:hAnsiTheme="majorBidi" w:cstheme="majorBidi"/>
              </w:rPr>
              <w:t>3</w:t>
            </w:r>
          </w:p>
        </w:tc>
        <w:tc>
          <w:tcPr>
            <w:tcW w:w="2831" w:type="pct"/>
            <w:tcBorders>
              <w:top w:val="single" w:sz="4" w:space="0" w:color="auto"/>
              <w:left w:val="single" w:sz="4" w:space="0" w:color="auto"/>
              <w:bottom w:val="single" w:sz="4" w:space="0" w:color="auto"/>
              <w:right w:val="single" w:sz="4" w:space="0" w:color="auto"/>
            </w:tcBorders>
            <w:vAlign w:val="center"/>
          </w:tcPr>
          <w:p w14:paraId="2D7CDC14" w14:textId="402D2A7A" w:rsidR="00A308B0" w:rsidRDefault="00A308B0" w:rsidP="00A308B0">
            <w:pPr>
              <w:spacing w:before="60" w:after="60"/>
              <w:rPr>
                <w:rFonts w:asciiTheme="majorBidi" w:hAnsiTheme="majorBidi" w:cstheme="majorBidi"/>
                <w:color w:val="000000"/>
                <w:lang w:val="en-CA"/>
              </w:rPr>
            </w:pPr>
            <w:r>
              <w:rPr>
                <w:rFonts w:asciiTheme="majorBidi" w:hAnsiTheme="majorBidi" w:cstheme="majorBidi"/>
                <w:sz w:val="24"/>
                <w:szCs w:val="24"/>
                <w:lang w:bidi="ar-EG"/>
              </w:rPr>
              <w:t>Types of sentences</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A13C21C"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30A73A7"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5303B272"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4FE1A504"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1E846FFC" w14:textId="77777777" w:rsidR="00A308B0" w:rsidRDefault="00A308B0" w:rsidP="00A308B0">
            <w:pPr>
              <w:jc w:val="center"/>
              <w:rPr>
                <w:rFonts w:asciiTheme="majorBidi" w:hAnsiTheme="majorBidi" w:cstheme="majorBidi"/>
              </w:rPr>
            </w:pPr>
          </w:p>
        </w:tc>
      </w:tr>
      <w:tr w:rsidR="00A308B0" w14:paraId="44B96F76"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07B031B5" w14:textId="77777777" w:rsidR="00A308B0" w:rsidRDefault="00A308B0" w:rsidP="00A308B0">
            <w:pPr>
              <w:jc w:val="center"/>
              <w:rPr>
                <w:rFonts w:asciiTheme="majorBidi" w:hAnsiTheme="majorBidi" w:cstheme="majorBidi"/>
              </w:rPr>
            </w:pPr>
            <w:r>
              <w:rPr>
                <w:rFonts w:asciiTheme="majorBidi" w:hAnsiTheme="majorBidi" w:cstheme="majorBidi"/>
              </w:rPr>
              <w:t>4</w:t>
            </w:r>
          </w:p>
        </w:tc>
        <w:tc>
          <w:tcPr>
            <w:tcW w:w="2831" w:type="pct"/>
            <w:tcBorders>
              <w:top w:val="single" w:sz="4" w:space="0" w:color="auto"/>
              <w:left w:val="single" w:sz="4" w:space="0" w:color="auto"/>
              <w:bottom w:val="single" w:sz="4" w:space="0" w:color="auto"/>
              <w:right w:val="single" w:sz="4" w:space="0" w:color="auto"/>
            </w:tcBorders>
            <w:vAlign w:val="center"/>
          </w:tcPr>
          <w:p w14:paraId="0D6FA8B3" w14:textId="31A3C81D" w:rsidR="00A308B0" w:rsidRDefault="00A308B0" w:rsidP="00A308B0">
            <w:pPr>
              <w:spacing w:before="60" w:after="60"/>
              <w:rPr>
                <w:rFonts w:asciiTheme="majorBidi" w:hAnsiTheme="majorBidi" w:cstheme="majorBidi"/>
                <w:color w:val="000000"/>
                <w:lang w:val="en-CA"/>
              </w:rPr>
            </w:pPr>
            <w:r>
              <w:rPr>
                <w:rStyle w:val="tlid-translation"/>
              </w:rPr>
              <w:t>If-conditional</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FA79A7F"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BDEA7D8"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17D9DBAB"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1BCCEC91"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1F9C280E" w14:textId="77777777" w:rsidR="00A308B0" w:rsidRDefault="00A308B0" w:rsidP="00A308B0">
            <w:pPr>
              <w:jc w:val="center"/>
              <w:rPr>
                <w:rFonts w:asciiTheme="majorBidi" w:hAnsiTheme="majorBidi" w:cstheme="majorBidi"/>
              </w:rPr>
            </w:pPr>
          </w:p>
        </w:tc>
      </w:tr>
      <w:tr w:rsidR="00A308B0" w14:paraId="748F1E4C"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18F5DB8F" w14:textId="77777777" w:rsidR="00A308B0" w:rsidRDefault="00A308B0" w:rsidP="00A308B0">
            <w:pPr>
              <w:jc w:val="center"/>
              <w:rPr>
                <w:rFonts w:asciiTheme="majorBidi" w:hAnsiTheme="majorBidi" w:cstheme="majorBidi"/>
              </w:rPr>
            </w:pPr>
            <w:r>
              <w:rPr>
                <w:rFonts w:asciiTheme="majorBidi" w:hAnsiTheme="majorBidi" w:cstheme="majorBidi"/>
              </w:rPr>
              <w:t>5</w:t>
            </w:r>
          </w:p>
        </w:tc>
        <w:tc>
          <w:tcPr>
            <w:tcW w:w="2831" w:type="pct"/>
            <w:tcBorders>
              <w:top w:val="single" w:sz="4" w:space="0" w:color="auto"/>
              <w:left w:val="single" w:sz="4" w:space="0" w:color="auto"/>
              <w:bottom w:val="single" w:sz="4" w:space="0" w:color="auto"/>
              <w:right w:val="single" w:sz="4" w:space="0" w:color="auto"/>
            </w:tcBorders>
            <w:vAlign w:val="center"/>
          </w:tcPr>
          <w:p w14:paraId="2AF4C0B0" w14:textId="7340BE6C" w:rsidR="00A308B0" w:rsidRDefault="00A308B0" w:rsidP="00A308B0">
            <w:pPr>
              <w:spacing w:before="60" w:after="60"/>
              <w:rPr>
                <w:rFonts w:asciiTheme="majorBidi" w:hAnsiTheme="majorBidi" w:cstheme="majorBidi"/>
                <w:color w:val="000000"/>
                <w:lang w:val="en-CA"/>
              </w:rPr>
            </w:pPr>
            <w:r>
              <w:rPr>
                <w:rStyle w:val="shorttext"/>
                <w:lang w:val="en"/>
              </w:rPr>
              <w:t>Understanding scientific passages</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A90DB36"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2364DBA"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2850D1BB"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F8AC1D5"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493AEC7C" w14:textId="77777777" w:rsidR="00A308B0" w:rsidRDefault="00A308B0" w:rsidP="00A308B0">
            <w:pPr>
              <w:jc w:val="center"/>
              <w:rPr>
                <w:rFonts w:asciiTheme="majorBidi" w:hAnsiTheme="majorBidi" w:cstheme="majorBidi"/>
              </w:rPr>
            </w:pPr>
          </w:p>
        </w:tc>
      </w:tr>
      <w:tr w:rsidR="00A308B0" w14:paraId="6761F775"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318A2DDD" w14:textId="77777777" w:rsidR="00A308B0" w:rsidRDefault="00A308B0" w:rsidP="00A308B0">
            <w:pPr>
              <w:jc w:val="center"/>
              <w:rPr>
                <w:rFonts w:asciiTheme="majorBidi" w:hAnsiTheme="majorBidi" w:cstheme="majorBidi"/>
              </w:rPr>
            </w:pPr>
            <w:r>
              <w:rPr>
                <w:rFonts w:asciiTheme="majorBidi" w:hAnsiTheme="majorBidi" w:cstheme="majorBidi"/>
              </w:rPr>
              <w:t>6</w:t>
            </w:r>
          </w:p>
        </w:tc>
        <w:tc>
          <w:tcPr>
            <w:tcW w:w="2831" w:type="pct"/>
            <w:tcBorders>
              <w:top w:val="single" w:sz="4" w:space="0" w:color="auto"/>
              <w:left w:val="single" w:sz="4" w:space="0" w:color="auto"/>
              <w:bottom w:val="single" w:sz="4" w:space="0" w:color="auto"/>
              <w:right w:val="single" w:sz="4" w:space="0" w:color="auto"/>
            </w:tcBorders>
            <w:vAlign w:val="center"/>
          </w:tcPr>
          <w:p w14:paraId="1D0E52A0" w14:textId="15D636CA" w:rsidR="00A308B0" w:rsidRDefault="00A308B0" w:rsidP="00A308B0">
            <w:pPr>
              <w:spacing w:before="60" w:after="60"/>
              <w:rPr>
                <w:rFonts w:asciiTheme="majorBidi" w:hAnsiTheme="majorBidi" w:cstheme="majorBidi"/>
                <w:color w:val="000000"/>
                <w:lang w:val="en-CA"/>
              </w:rPr>
            </w:pPr>
            <w:r>
              <w:rPr>
                <w:rStyle w:val="tlid-translation"/>
              </w:rPr>
              <w:t xml:space="preserve">Technical terminology </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98487B6"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C5724CF"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362C1548"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54393D34"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2EDC9C2"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r>
      <w:tr w:rsidR="00A308B0" w14:paraId="182A7BCA"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345F377E" w14:textId="77777777" w:rsidR="00A308B0" w:rsidRDefault="00A308B0" w:rsidP="00A308B0">
            <w:pPr>
              <w:jc w:val="center"/>
              <w:rPr>
                <w:rFonts w:asciiTheme="majorBidi" w:hAnsiTheme="majorBidi" w:cstheme="majorBidi"/>
              </w:rPr>
            </w:pPr>
            <w:r>
              <w:rPr>
                <w:rFonts w:asciiTheme="majorBidi" w:hAnsiTheme="majorBidi" w:cstheme="majorBidi"/>
              </w:rPr>
              <w:t>7</w:t>
            </w:r>
          </w:p>
        </w:tc>
        <w:tc>
          <w:tcPr>
            <w:tcW w:w="2831" w:type="pct"/>
            <w:tcBorders>
              <w:top w:val="single" w:sz="4" w:space="0" w:color="auto"/>
              <w:left w:val="single" w:sz="4" w:space="0" w:color="auto"/>
              <w:bottom w:val="single" w:sz="4" w:space="0" w:color="auto"/>
              <w:right w:val="single" w:sz="4" w:space="0" w:color="auto"/>
            </w:tcBorders>
            <w:vAlign w:val="center"/>
          </w:tcPr>
          <w:p w14:paraId="43E0BD82" w14:textId="5600991B" w:rsidR="00A308B0" w:rsidRDefault="00A308B0" w:rsidP="00A308B0">
            <w:pPr>
              <w:rPr>
                <w:rFonts w:asciiTheme="majorBidi" w:hAnsiTheme="majorBidi" w:cstheme="majorBidi"/>
                <w:color w:val="000000"/>
                <w:lang w:val="en-CA"/>
              </w:rPr>
            </w:pPr>
            <w:r>
              <w:rPr>
                <w:rStyle w:val="shorttext"/>
                <w:lang w:val="en"/>
              </w:rPr>
              <w:t>Understanding scientific passages</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1FD2EAD0"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986E515"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470F4752"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302FF5D3"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3AF65BBF" w14:textId="77777777" w:rsidR="00A308B0" w:rsidRDefault="00A308B0" w:rsidP="00A308B0">
            <w:pPr>
              <w:jc w:val="center"/>
              <w:rPr>
                <w:rFonts w:asciiTheme="majorBidi" w:hAnsiTheme="majorBidi" w:cstheme="majorBidi"/>
              </w:rPr>
            </w:pPr>
          </w:p>
        </w:tc>
      </w:tr>
      <w:tr w:rsidR="00A308B0" w14:paraId="26EA0D33"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30DBC036" w14:textId="77777777" w:rsidR="00A308B0" w:rsidRDefault="00A308B0" w:rsidP="00A308B0">
            <w:pPr>
              <w:jc w:val="center"/>
              <w:rPr>
                <w:rFonts w:asciiTheme="majorBidi" w:hAnsiTheme="majorBidi" w:cstheme="majorBidi"/>
              </w:rPr>
            </w:pPr>
            <w:r>
              <w:rPr>
                <w:rFonts w:asciiTheme="majorBidi" w:hAnsiTheme="majorBidi" w:cstheme="majorBidi"/>
              </w:rPr>
              <w:t>8</w:t>
            </w:r>
          </w:p>
        </w:tc>
        <w:tc>
          <w:tcPr>
            <w:tcW w:w="2831" w:type="pct"/>
            <w:tcBorders>
              <w:top w:val="single" w:sz="4" w:space="0" w:color="auto"/>
              <w:left w:val="single" w:sz="4" w:space="0" w:color="auto"/>
              <w:bottom w:val="single" w:sz="4" w:space="0" w:color="auto"/>
              <w:right w:val="single" w:sz="4" w:space="0" w:color="auto"/>
            </w:tcBorders>
            <w:vAlign w:val="center"/>
          </w:tcPr>
          <w:p w14:paraId="7969AA8F" w14:textId="169B2730" w:rsidR="00A308B0" w:rsidRDefault="00A308B0" w:rsidP="00A308B0">
            <w:pPr>
              <w:spacing w:before="60" w:after="60"/>
              <w:rPr>
                <w:rFonts w:asciiTheme="majorBidi" w:hAnsiTheme="majorBidi" w:cstheme="majorBidi"/>
                <w:color w:val="000000"/>
                <w:lang w:val="en-CA"/>
              </w:rPr>
            </w:pPr>
            <w:r>
              <w:rPr>
                <w:rStyle w:val="shorttext"/>
              </w:rPr>
              <w:t>Noun clause</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5C13312"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3FD134F2"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57E907F9"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1E3B00E"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6E5BF56"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r>
      <w:tr w:rsidR="00A308B0" w14:paraId="719BB78F"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7C0937E3" w14:textId="77777777" w:rsidR="00A308B0" w:rsidRDefault="00A308B0" w:rsidP="00A308B0">
            <w:pPr>
              <w:jc w:val="center"/>
              <w:rPr>
                <w:rFonts w:asciiTheme="majorBidi" w:hAnsiTheme="majorBidi" w:cstheme="majorBidi"/>
              </w:rPr>
            </w:pPr>
            <w:r>
              <w:rPr>
                <w:rFonts w:asciiTheme="majorBidi" w:hAnsiTheme="majorBidi" w:cstheme="majorBidi"/>
              </w:rPr>
              <w:t>9</w:t>
            </w:r>
          </w:p>
        </w:tc>
        <w:tc>
          <w:tcPr>
            <w:tcW w:w="2831" w:type="pct"/>
            <w:tcBorders>
              <w:top w:val="single" w:sz="4" w:space="0" w:color="auto"/>
              <w:left w:val="single" w:sz="4" w:space="0" w:color="auto"/>
              <w:bottom w:val="single" w:sz="4" w:space="0" w:color="auto"/>
              <w:right w:val="single" w:sz="4" w:space="0" w:color="auto"/>
            </w:tcBorders>
            <w:vAlign w:val="center"/>
          </w:tcPr>
          <w:p w14:paraId="08B201EB" w14:textId="593B11A3" w:rsidR="00A308B0" w:rsidRDefault="00A308B0" w:rsidP="00A308B0">
            <w:pPr>
              <w:spacing w:before="60" w:after="60"/>
              <w:rPr>
                <w:rFonts w:asciiTheme="majorBidi" w:hAnsiTheme="majorBidi" w:cstheme="majorBidi"/>
                <w:color w:val="000000"/>
                <w:lang w:val="en-CA"/>
              </w:rPr>
            </w:pPr>
            <w:r>
              <w:rPr>
                <w:rStyle w:val="shorttext"/>
                <w:lang w:val="en"/>
              </w:rPr>
              <w:t>Understanding scientific passages</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300050FD"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72FD1BB"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208DA1EA"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74896393"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55BDE8E0" w14:textId="77777777" w:rsidR="00A308B0" w:rsidRDefault="00A308B0" w:rsidP="00A308B0">
            <w:pPr>
              <w:jc w:val="center"/>
              <w:rPr>
                <w:rFonts w:asciiTheme="majorBidi" w:hAnsiTheme="majorBidi" w:cstheme="majorBidi"/>
              </w:rPr>
            </w:pPr>
          </w:p>
        </w:tc>
      </w:tr>
      <w:tr w:rsidR="00A308B0" w14:paraId="04BE3533"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7DDDCF26" w14:textId="77777777" w:rsidR="00A308B0" w:rsidRDefault="00A308B0" w:rsidP="00A308B0">
            <w:pPr>
              <w:jc w:val="center"/>
              <w:rPr>
                <w:rFonts w:asciiTheme="majorBidi" w:hAnsiTheme="majorBidi" w:cstheme="majorBidi"/>
              </w:rPr>
            </w:pPr>
            <w:r>
              <w:rPr>
                <w:rFonts w:asciiTheme="majorBidi" w:hAnsiTheme="majorBidi" w:cstheme="majorBidi"/>
              </w:rPr>
              <w:t>10</w:t>
            </w:r>
          </w:p>
        </w:tc>
        <w:tc>
          <w:tcPr>
            <w:tcW w:w="2831" w:type="pct"/>
            <w:tcBorders>
              <w:top w:val="single" w:sz="4" w:space="0" w:color="auto"/>
              <w:left w:val="single" w:sz="4" w:space="0" w:color="auto"/>
              <w:bottom w:val="single" w:sz="4" w:space="0" w:color="auto"/>
              <w:right w:val="single" w:sz="4" w:space="0" w:color="auto"/>
            </w:tcBorders>
            <w:vAlign w:val="center"/>
          </w:tcPr>
          <w:p w14:paraId="4160DBB7" w14:textId="4A2072B4" w:rsidR="00A308B0" w:rsidRDefault="00A308B0" w:rsidP="00A308B0">
            <w:pPr>
              <w:spacing w:before="60" w:after="60"/>
              <w:rPr>
                <w:rFonts w:asciiTheme="majorBidi" w:hAnsiTheme="majorBidi" w:cstheme="majorBidi"/>
                <w:b/>
                <w:bCs/>
                <w:color w:val="000000"/>
              </w:rPr>
            </w:pPr>
            <w:r>
              <w:rPr>
                <w:rStyle w:val="shorttext"/>
                <w:lang w:val="en"/>
              </w:rPr>
              <w:t>Adjective clause</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3BD9DF83"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30606AE0"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7DF0D562"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1B3711C8"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AB1DED4"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r>
      <w:tr w:rsidR="00A308B0" w14:paraId="05183E6A"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100B9243" w14:textId="77777777" w:rsidR="00A308B0" w:rsidRDefault="00A308B0" w:rsidP="00A308B0">
            <w:pPr>
              <w:jc w:val="center"/>
              <w:rPr>
                <w:rFonts w:asciiTheme="majorBidi" w:hAnsiTheme="majorBidi" w:cstheme="majorBidi"/>
              </w:rPr>
            </w:pPr>
            <w:r>
              <w:rPr>
                <w:rFonts w:asciiTheme="majorBidi" w:hAnsiTheme="majorBidi" w:cstheme="majorBidi"/>
              </w:rPr>
              <w:t>11</w:t>
            </w:r>
          </w:p>
        </w:tc>
        <w:tc>
          <w:tcPr>
            <w:tcW w:w="2831" w:type="pct"/>
            <w:tcBorders>
              <w:top w:val="single" w:sz="4" w:space="0" w:color="auto"/>
              <w:left w:val="single" w:sz="4" w:space="0" w:color="auto"/>
              <w:bottom w:val="single" w:sz="4" w:space="0" w:color="auto"/>
              <w:right w:val="single" w:sz="4" w:space="0" w:color="auto"/>
            </w:tcBorders>
            <w:vAlign w:val="center"/>
          </w:tcPr>
          <w:p w14:paraId="26F6D8AD" w14:textId="59DD5116" w:rsidR="00A308B0" w:rsidRDefault="00A308B0" w:rsidP="00A308B0">
            <w:pPr>
              <w:spacing w:before="60" w:after="60"/>
              <w:rPr>
                <w:rFonts w:asciiTheme="majorBidi" w:hAnsiTheme="majorBidi" w:cstheme="majorBidi"/>
              </w:rPr>
            </w:pPr>
            <w:r>
              <w:rPr>
                <w:rStyle w:val="shorttext"/>
              </w:rPr>
              <w:t>Active and passive</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66E3317F"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4EECE5F"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486FE84E"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82FD15B"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2D7F3B72" w14:textId="77777777" w:rsidR="00A308B0" w:rsidRDefault="00A308B0" w:rsidP="00A308B0">
            <w:pPr>
              <w:jc w:val="center"/>
              <w:rPr>
                <w:rFonts w:asciiTheme="majorBidi" w:hAnsiTheme="majorBidi" w:cstheme="majorBidi"/>
              </w:rPr>
            </w:pPr>
          </w:p>
        </w:tc>
      </w:tr>
      <w:tr w:rsidR="00A308B0" w14:paraId="63446339"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0E1F0C41" w14:textId="77777777" w:rsidR="00A308B0" w:rsidRDefault="00A308B0" w:rsidP="00A308B0">
            <w:pPr>
              <w:jc w:val="center"/>
              <w:rPr>
                <w:rFonts w:asciiTheme="majorBidi" w:hAnsiTheme="majorBidi" w:cstheme="majorBidi"/>
              </w:rPr>
            </w:pPr>
            <w:r>
              <w:rPr>
                <w:rFonts w:asciiTheme="majorBidi" w:hAnsiTheme="majorBidi" w:cstheme="majorBidi"/>
              </w:rPr>
              <w:t>12</w:t>
            </w:r>
          </w:p>
        </w:tc>
        <w:tc>
          <w:tcPr>
            <w:tcW w:w="2831" w:type="pct"/>
            <w:tcBorders>
              <w:top w:val="single" w:sz="4" w:space="0" w:color="auto"/>
              <w:left w:val="single" w:sz="4" w:space="0" w:color="auto"/>
              <w:bottom w:val="single" w:sz="4" w:space="0" w:color="auto"/>
              <w:right w:val="single" w:sz="4" w:space="0" w:color="auto"/>
            </w:tcBorders>
            <w:vAlign w:val="center"/>
          </w:tcPr>
          <w:p w14:paraId="5825BF60" w14:textId="1DDD3CEA" w:rsidR="00A308B0" w:rsidRDefault="00A308B0" w:rsidP="00A308B0">
            <w:pPr>
              <w:spacing w:before="60" w:after="60"/>
              <w:rPr>
                <w:rFonts w:ascii="Times New Roman" w:hAnsi="Times New Roman" w:cs="Times New Roman"/>
                <w:sz w:val="24"/>
                <w:szCs w:val="24"/>
              </w:rPr>
            </w:pPr>
            <w:r>
              <w:rPr>
                <w:rStyle w:val="tlid-translation"/>
              </w:rPr>
              <w:t>Definite and indefinite articles</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3B2BB4B2"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16BFDCF2"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598BDFF1"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661B0AF2"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367FE36B" w14:textId="77777777" w:rsidR="00A308B0" w:rsidRDefault="00A308B0" w:rsidP="00A308B0">
            <w:pPr>
              <w:jc w:val="center"/>
              <w:rPr>
                <w:rFonts w:asciiTheme="majorBidi" w:hAnsiTheme="majorBidi" w:cstheme="majorBidi"/>
              </w:rPr>
            </w:pPr>
          </w:p>
        </w:tc>
      </w:tr>
      <w:tr w:rsidR="00A308B0" w14:paraId="5EB59794"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519F7C5D" w14:textId="77777777" w:rsidR="00A308B0" w:rsidRDefault="00A308B0" w:rsidP="00A308B0">
            <w:pPr>
              <w:jc w:val="center"/>
              <w:rPr>
                <w:rFonts w:asciiTheme="majorBidi" w:hAnsiTheme="majorBidi" w:cstheme="majorBidi"/>
              </w:rPr>
            </w:pPr>
            <w:r>
              <w:rPr>
                <w:rFonts w:asciiTheme="majorBidi" w:hAnsiTheme="majorBidi" w:cstheme="majorBidi"/>
              </w:rPr>
              <w:t>13</w:t>
            </w:r>
          </w:p>
        </w:tc>
        <w:tc>
          <w:tcPr>
            <w:tcW w:w="2831" w:type="pct"/>
            <w:tcBorders>
              <w:top w:val="single" w:sz="4" w:space="0" w:color="auto"/>
              <w:left w:val="single" w:sz="4" w:space="0" w:color="auto"/>
              <w:bottom w:val="single" w:sz="4" w:space="0" w:color="auto"/>
              <w:right w:val="single" w:sz="4" w:space="0" w:color="auto"/>
            </w:tcBorders>
            <w:vAlign w:val="center"/>
          </w:tcPr>
          <w:p w14:paraId="6E72E2E2" w14:textId="4B76961A" w:rsidR="00A308B0" w:rsidRDefault="00A308B0" w:rsidP="00A308B0">
            <w:pPr>
              <w:spacing w:before="60" w:after="60"/>
              <w:rPr>
                <w:rFonts w:asciiTheme="majorBidi" w:hAnsiTheme="majorBidi" w:cstheme="majorBidi"/>
              </w:rPr>
            </w:pPr>
            <w:r>
              <w:rPr>
                <w:rStyle w:val="shorttext"/>
              </w:rPr>
              <w:t xml:space="preserve">Writing </w:t>
            </w:r>
            <w:proofErr w:type="gramStart"/>
            <w:r>
              <w:rPr>
                <w:rStyle w:val="shorttext"/>
              </w:rPr>
              <w:t>Practice</w:t>
            </w:r>
            <w:proofErr w:type="gramEnd"/>
            <w:r>
              <w:rPr>
                <w:rStyle w:val="shorttext"/>
              </w:rPr>
              <w:t xml:space="preserve"> I</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4876F5E8"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16C49E39"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0FF6BB7D"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7836888"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74DCCC5"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r>
      <w:tr w:rsidR="00A308B0" w14:paraId="2E4CE7B9"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7784E5D3" w14:textId="77777777" w:rsidR="00A308B0" w:rsidRDefault="00A308B0" w:rsidP="00A308B0">
            <w:pPr>
              <w:jc w:val="center"/>
              <w:rPr>
                <w:rFonts w:asciiTheme="majorBidi" w:hAnsiTheme="majorBidi" w:cstheme="majorBidi"/>
              </w:rPr>
            </w:pPr>
            <w:r>
              <w:rPr>
                <w:rFonts w:asciiTheme="majorBidi" w:hAnsiTheme="majorBidi" w:cstheme="majorBidi"/>
              </w:rPr>
              <w:t>14</w:t>
            </w:r>
          </w:p>
        </w:tc>
        <w:tc>
          <w:tcPr>
            <w:tcW w:w="2831" w:type="pct"/>
            <w:tcBorders>
              <w:top w:val="single" w:sz="4" w:space="0" w:color="auto"/>
              <w:left w:val="single" w:sz="4" w:space="0" w:color="auto"/>
              <w:bottom w:val="single" w:sz="4" w:space="0" w:color="auto"/>
              <w:right w:val="single" w:sz="4" w:space="0" w:color="auto"/>
            </w:tcBorders>
            <w:vAlign w:val="center"/>
          </w:tcPr>
          <w:p w14:paraId="4071C06B" w14:textId="1F694D06" w:rsidR="00A308B0" w:rsidRDefault="00A308B0" w:rsidP="00A308B0">
            <w:pPr>
              <w:spacing w:before="60" w:after="60"/>
              <w:rPr>
                <w:rFonts w:asciiTheme="majorBidi" w:hAnsiTheme="majorBidi" w:cstheme="majorBidi"/>
              </w:rPr>
            </w:pPr>
            <w:r>
              <w:rPr>
                <w:rStyle w:val="shorttext"/>
              </w:rPr>
              <w:t>Writing Practice II</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66EFB0F2"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14641938"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F2842FF"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269F1FAF"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418F3765" w14:textId="77777777" w:rsidR="00A308B0" w:rsidRDefault="00A308B0" w:rsidP="00A308B0">
            <w:pPr>
              <w:jc w:val="center"/>
              <w:rPr>
                <w:rFonts w:asciiTheme="majorBidi" w:hAnsiTheme="majorBidi" w:cstheme="majorBidi"/>
              </w:rPr>
            </w:pPr>
          </w:p>
        </w:tc>
      </w:tr>
      <w:tr w:rsidR="00A308B0" w14:paraId="75A4A0FB" w14:textId="77777777" w:rsidTr="00A308B0">
        <w:trPr>
          <w:jc w:val="center"/>
        </w:trPr>
        <w:tc>
          <w:tcPr>
            <w:tcW w:w="405" w:type="pct"/>
            <w:tcBorders>
              <w:top w:val="single" w:sz="4" w:space="0" w:color="auto"/>
              <w:left w:val="single" w:sz="4" w:space="0" w:color="auto"/>
              <w:bottom w:val="single" w:sz="4" w:space="0" w:color="auto"/>
              <w:right w:val="single" w:sz="4" w:space="0" w:color="auto"/>
            </w:tcBorders>
            <w:vAlign w:val="center"/>
            <w:hideMark/>
          </w:tcPr>
          <w:p w14:paraId="5762695D" w14:textId="77777777" w:rsidR="00A308B0" w:rsidRDefault="00A308B0" w:rsidP="00A308B0">
            <w:pPr>
              <w:jc w:val="center"/>
              <w:rPr>
                <w:rFonts w:asciiTheme="majorBidi" w:hAnsiTheme="majorBidi" w:cstheme="majorBidi"/>
              </w:rPr>
            </w:pPr>
            <w:r>
              <w:rPr>
                <w:rFonts w:asciiTheme="majorBidi" w:hAnsiTheme="majorBidi" w:cstheme="majorBidi"/>
              </w:rPr>
              <w:t>15</w:t>
            </w:r>
          </w:p>
        </w:tc>
        <w:tc>
          <w:tcPr>
            <w:tcW w:w="2831" w:type="pct"/>
            <w:tcBorders>
              <w:top w:val="single" w:sz="4" w:space="0" w:color="auto"/>
              <w:left w:val="single" w:sz="4" w:space="0" w:color="auto"/>
              <w:bottom w:val="single" w:sz="4" w:space="0" w:color="auto"/>
              <w:right w:val="single" w:sz="4" w:space="0" w:color="auto"/>
            </w:tcBorders>
            <w:vAlign w:val="center"/>
          </w:tcPr>
          <w:p w14:paraId="757107B9" w14:textId="25BC9009" w:rsidR="00A308B0" w:rsidRDefault="00A308B0" w:rsidP="00A308B0">
            <w:pPr>
              <w:spacing w:before="60" w:after="60"/>
              <w:rPr>
                <w:rFonts w:asciiTheme="majorBidi" w:hAnsiTheme="majorBidi" w:cstheme="majorBidi"/>
              </w:rPr>
            </w:pPr>
            <w:r w:rsidRPr="00BD7D07">
              <w:rPr>
                <w:rFonts w:asciiTheme="majorBidi" w:hAnsiTheme="majorBidi" w:cstheme="majorBidi"/>
                <w:lang w:val="en"/>
              </w:rPr>
              <w:t>Revision</w:t>
            </w:r>
          </w:p>
        </w:tc>
        <w:tc>
          <w:tcPr>
            <w:tcW w:w="32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0C42367A"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633099F2"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A8EB885" w14:textId="77777777" w:rsidR="00A308B0" w:rsidRDefault="00A308B0" w:rsidP="00A308B0">
            <w:pPr>
              <w:jc w:val="center"/>
              <w:rPr>
                <w:rFonts w:asciiTheme="majorBidi" w:hAnsiTheme="majorBidi" w:cstheme="majorBidi"/>
              </w:rPr>
            </w:pPr>
            <w:r>
              <w:rPr>
                <w:rFonts w:cstheme="minorHAnsi"/>
                <w:b/>
                <w:bCs/>
                <w:sz w:val="24"/>
                <w:szCs w:val="24"/>
              </w:rPr>
              <w:sym w:font="Webdings" w:char="F03D"/>
            </w: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3049BDD4" w14:textId="77777777" w:rsidR="00A308B0" w:rsidRDefault="00A308B0" w:rsidP="00A308B0">
            <w:pPr>
              <w:jc w:val="center"/>
              <w:rPr>
                <w:rFonts w:asciiTheme="majorBidi" w:hAnsiTheme="majorBidi" w:cstheme="majorBidi"/>
              </w:rPr>
            </w:pPr>
          </w:p>
        </w:tc>
        <w:tc>
          <w:tcPr>
            <w:tcW w:w="361"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18043CFE" w14:textId="77777777" w:rsidR="00A308B0" w:rsidRDefault="00A308B0" w:rsidP="00A308B0">
            <w:pPr>
              <w:jc w:val="center"/>
              <w:rPr>
                <w:rFonts w:asciiTheme="majorBidi" w:hAnsiTheme="majorBidi" w:cstheme="majorBidi"/>
              </w:rPr>
            </w:pPr>
          </w:p>
        </w:tc>
      </w:tr>
    </w:tbl>
    <w:p w14:paraId="47C0ACAD" w14:textId="77777777" w:rsidR="00137358" w:rsidRDefault="00137358" w:rsidP="00137358">
      <w:pPr>
        <w:rPr>
          <w:rFonts w:asciiTheme="majorBidi" w:hAnsiTheme="majorBidi" w:cstheme="majorBidi"/>
        </w:rPr>
      </w:pPr>
    </w:p>
    <w:p w14:paraId="45AD4D7A" w14:textId="77777777" w:rsidR="00137358" w:rsidRDefault="00137358" w:rsidP="00137358">
      <w:pPr>
        <w:pStyle w:val="Heading1"/>
        <w:numPr>
          <w:ilvl w:val="0"/>
          <w:numId w:val="27"/>
        </w:numPr>
        <w:spacing w:line="256" w:lineRule="auto"/>
        <w:ind w:hanging="540"/>
        <w:rPr>
          <w:rFonts w:asciiTheme="majorBidi" w:hAnsiTheme="majorBidi"/>
        </w:rPr>
      </w:pPr>
      <w:r>
        <w:rPr>
          <w:rFonts w:asciiTheme="majorBidi" w:hAnsiTheme="majorBidi"/>
        </w:rPr>
        <w:t>Assessment Methods / LO Matrix</w:t>
      </w:r>
    </w:p>
    <w:tbl>
      <w:tblPr>
        <w:tblStyle w:val="TableGrid"/>
        <w:tblW w:w="3314" w:type="pct"/>
        <w:jc w:val="center"/>
        <w:tblLook w:val="04A0" w:firstRow="1" w:lastRow="0" w:firstColumn="1" w:lastColumn="0" w:noHBand="0" w:noVBand="1"/>
      </w:tblPr>
      <w:tblGrid>
        <w:gridCol w:w="2929"/>
        <w:gridCol w:w="610"/>
        <w:gridCol w:w="610"/>
        <w:gridCol w:w="610"/>
        <w:gridCol w:w="610"/>
        <w:gridCol w:w="607"/>
      </w:tblGrid>
      <w:tr w:rsidR="00137358" w14:paraId="498C3AC5" w14:textId="77777777" w:rsidTr="00137358">
        <w:trPr>
          <w:jc w:val="center"/>
        </w:trPr>
        <w:tc>
          <w:tcPr>
            <w:tcW w:w="2451"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48218FD" w14:textId="77777777" w:rsidR="00137358" w:rsidRDefault="00137358">
            <w:pPr>
              <w:rPr>
                <w:rFonts w:asciiTheme="majorBidi" w:hAnsiTheme="majorBidi" w:cstheme="majorBidi"/>
              </w:rPr>
            </w:pPr>
            <w:r>
              <w:rPr>
                <w:rFonts w:asciiTheme="majorBidi" w:hAnsiTheme="majorBidi" w:cstheme="majorBidi"/>
              </w:rPr>
              <w:t>Assessment</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29" w:type="dxa"/>
              <w:bottom w:w="0" w:type="dxa"/>
              <w:right w:w="29" w:type="dxa"/>
            </w:tcMar>
            <w:hideMark/>
          </w:tcPr>
          <w:p w14:paraId="2E056951" w14:textId="77777777" w:rsidR="00137358" w:rsidRDefault="00137358">
            <w:pPr>
              <w:jc w:val="center"/>
              <w:rPr>
                <w:rFonts w:asciiTheme="majorBidi" w:hAnsiTheme="majorBidi" w:cstheme="majorBidi"/>
              </w:rPr>
            </w:pPr>
            <w:r>
              <w:t>LO1</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29" w:type="dxa"/>
              <w:bottom w:w="0" w:type="dxa"/>
              <w:right w:w="29" w:type="dxa"/>
            </w:tcMar>
            <w:hideMark/>
          </w:tcPr>
          <w:p w14:paraId="20A6263D" w14:textId="77777777" w:rsidR="00137358" w:rsidRDefault="00137358">
            <w:pPr>
              <w:jc w:val="center"/>
              <w:rPr>
                <w:rFonts w:asciiTheme="majorBidi" w:hAnsiTheme="majorBidi" w:cstheme="majorBidi"/>
              </w:rPr>
            </w:pPr>
            <w:r>
              <w:t>LO2</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29" w:type="dxa"/>
              <w:bottom w:w="0" w:type="dxa"/>
              <w:right w:w="29" w:type="dxa"/>
            </w:tcMar>
            <w:hideMark/>
          </w:tcPr>
          <w:p w14:paraId="2115B586" w14:textId="77777777" w:rsidR="00137358" w:rsidRDefault="00137358">
            <w:pPr>
              <w:jc w:val="center"/>
              <w:rPr>
                <w:rFonts w:asciiTheme="majorBidi" w:hAnsiTheme="majorBidi" w:cstheme="majorBidi"/>
              </w:rPr>
            </w:pPr>
            <w:r>
              <w:t>LO3</w:t>
            </w:r>
          </w:p>
        </w:tc>
        <w:tc>
          <w:tcPr>
            <w:tcW w:w="510"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8E19478" w14:textId="77777777" w:rsidR="00137358" w:rsidRDefault="00137358">
            <w:pPr>
              <w:jc w:val="center"/>
              <w:rPr>
                <w:rFonts w:asciiTheme="majorBidi" w:hAnsiTheme="majorBidi" w:cstheme="majorBidi"/>
              </w:rPr>
            </w:pPr>
            <w:r>
              <w:t>LO4</w:t>
            </w:r>
          </w:p>
        </w:tc>
        <w:tc>
          <w:tcPr>
            <w:tcW w:w="508"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109A1AC" w14:textId="77777777" w:rsidR="00137358" w:rsidRDefault="00137358">
            <w:pPr>
              <w:jc w:val="center"/>
              <w:rPr>
                <w:rFonts w:asciiTheme="majorBidi" w:hAnsiTheme="majorBidi" w:cstheme="majorBidi"/>
              </w:rPr>
            </w:pPr>
            <w:r>
              <w:t>LO5</w:t>
            </w:r>
          </w:p>
        </w:tc>
      </w:tr>
      <w:tr w:rsidR="00137358" w14:paraId="4F0BA8FF" w14:textId="77777777" w:rsidTr="00137358">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23B77800" w14:textId="77777777" w:rsidR="00137358" w:rsidRDefault="00137358">
            <w:pPr>
              <w:spacing w:before="60" w:after="60"/>
              <w:ind w:left="180"/>
              <w:rPr>
                <w:rFonts w:asciiTheme="majorBidi" w:hAnsiTheme="majorBidi" w:cstheme="majorBidi"/>
                <w:b/>
                <w:bCs/>
                <w:color w:val="000000"/>
                <w:sz w:val="24"/>
                <w:szCs w:val="24"/>
                <w:lang w:val="en-CA"/>
              </w:rPr>
            </w:pPr>
            <w:bookmarkStart w:id="2" w:name="_Hlk63237923"/>
            <w:r>
              <w:rPr>
                <w:rFonts w:asciiTheme="majorBidi" w:hAnsiTheme="majorBidi" w:cstheme="majorBidi"/>
                <w:b/>
                <w:bCs/>
                <w:color w:val="000000"/>
                <w:sz w:val="24"/>
                <w:szCs w:val="24"/>
                <w:lang w:val="en-CA"/>
              </w:rPr>
              <w:t>Assignments</w:t>
            </w:r>
          </w:p>
        </w:tc>
        <w:tc>
          <w:tcPr>
            <w:tcW w:w="51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0836912"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1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5C62C5E8" w14:textId="77777777" w:rsidR="00137358" w:rsidRDefault="00137358">
            <w:pPr>
              <w:jc w:val="center"/>
              <w:rPr>
                <w:rFonts w:asciiTheme="majorBidi" w:hAnsiTheme="majorBidi" w:cstheme="majorBidi"/>
              </w:rPr>
            </w:pPr>
          </w:p>
        </w:tc>
        <w:tc>
          <w:tcPr>
            <w:tcW w:w="51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44F4479"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10" w:type="pct"/>
            <w:tcBorders>
              <w:top w:val="single" w:sz="4" w:space="0" w:color="auto"/>
              <w:left w:val="single" w:sz="4" w:space="0" w:color="auto"/>
              <w:bottom w:val="single" w:sz="4" w:space="0" w:color="auto"/>
              <w:right w:val="single" w:sz="4" w:space="0" w:color="auto"/>
            </w:tcBorders>
            <w:vAlign w:val="center"/>
            <w:hideMark/>
          </w:tcPr>
          <w:p w14:paraId="0002C514"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08" w:type="pct"/>
            <w:tcBorders>
              <w:top w:val="single" w:sz="4" w:space="0" w:color="auto"/>
              <w:left w:val="single" w:sz="4" w:space="0" w:color="auto"/>
              <w:bottom w:val="single" w:sz="4" w:space="0" w:color="auto"/>
              <w:right w:val="single" w:sz="4" w:space="0" w:color="auto"/>
            </w:tcBorders>
            <w:vAlign w:val="center"/>
            <w:hideMark/>
          </w:tcPr>
          <w:p w14:paraId="054F520E" w14:textId="77777777" w:rsidR="00137358" w:rsidRDefault="00137358">
            <w:pPr>
              <w:jc w:val="center"/>
              <w:rPr>
                <w:rFonts w:asciiTheme="majorBidi" w:hAnsiTheme="majorBidi" w:cstheme="majorBidi"/>
              </w:rPr>
            </w:pPr>
            <w:r>
              <w:rPr>
                <w:rFonts w:cstheme="minorHAnsi"/>
                <w:b/>
                <w:bCs/>
                <w:sz w:val="24"/>
                <w:szCs w:val="24"/>
              </w:rPr>
              <w:sym w:font="Webdings" w:char="F03D"/>
            </w:r>
          </w:p>
        </w:tc>
        <w:bookmarkEnd w:id="2"/>
      </w:tr>
      <w:tr w:rsidR="00137358" w14:paraId="2B7AD859" w14:textId="77777777" w:rsidTr="00137358">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0D5F1202" w14:textId="77777777" w:rsidR="00137358" w:rsidRDefault="00137358">
            <w:pPr>
              <w:spacing w:before="60" w:after="60"/>
              <w:ind w:left="180"/>
              <w:rPr>
                <w:rFonts w:asciiTheme="majorBidi" w:hAnsiTheme="majorBidi" w:cstheme="majorBidi"/>
                <w:b/>
                <w:bCs/>
                <w:color w:val="000000"/>
                <w:sz w:val="24"/>
                <w:szCs w:val="24"/>
                <w:lang w:val="en-CA"/>
              </w:rPr>
            </w:pPr>
            <w:r>
              <w:rPr>
                <w:rFonts w:asciiTheme="majorBidi" w:hAnsiTheme="majorBidi" w:cstheme="majorBidi"/>
                <w:b/>
                <w:bCs/>
                <w:color w:val="000000"/>
                <w:sz w:val="24"/>
                <w:szCs w:val="24"/>
                <w:lang w:val="en-CA"/>
              </w:rPr>
              <w:t>Quizzes</w:t>
            </w:r>
          </w:p>
        </w:tc>
        <w:tc>
          <w:tcPr>
            <w:tcW w:w="51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13428928"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1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A94805F"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1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2E0DA93C"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10" w:type="pct"/>
            <w:tcBorders>
              <w:top w:val="single" w:sz="4" w:space="0" w:color="auto"/>
              <w:left w:val="single" w:sz="4" w:space="0" w:color="auto"/>
              <w:bottom w:val="single" w:sz="4" w:space="0" w:color="auto"/>
              <w:right w:val="single" w:sz="4" w:space="0" w:color="auto"/>
            </w:tcBorders>
            <w:vAlign w:val="center"/>
            <w:hideMark/>
          </w:tcPr>
          <w:p w14:paraId="5D222BDA"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08" w:type="pct"/>
            <w:tcBorders>
              <w:top w:val="single" w:sz="4" w:space="0" w:color="auto"/>
              <w:left w:val="single" w:sz="4" w:space="0" w:color="auto"/>
              <w:bottom w:val="single" w:sz="4" w:space="0" w:color="auto"/>
              <w:right w:val="single" w:sz="4" w:space="0" w:color="auto"/>
            </w:tcBorders>
            <w:vAlign w:val="center"/>
          </w:tcPr>
          <w:p w14:paraId="02F927DC" w14:textId="77777777" w:rsidR="00137358" w:rsidRDefault="00137358">
            <w:pPr>
              <w:jc w:val="center"/>
              <w:rPr>
                <w:rFonts w:asciiTheme="majorBidi" w:hAnsiTheme="majorBidi" w:cstheme="majorBidi"/>
              </w:rPr>
            </w:pPr>
          </w:p>
        </w:tc>
      </w:tr>
      <w:tr w:rsidR="00137358" w14:paraId="4E670A0D" w14:textId="77777777" w:rsidTr="00137358">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22CA955E" w14:textId="77777777" w:rsidR="00137358" w:rsidRDefault="00137358">
            <w:pPr>
              <w:spacing w:before="60" w:after="60"/>
              <w:ind w:left="180"/>
              <w:rPr>
                <w:rFonts w:asciiTheme="majorBidi" w:hAnsiTheme="majorBidi" w:cstheme="majorBidi"/>
                <w:b/>
                <w:bCs/>
                <w:color w:val="000000"/>
                <w:sz w:val="24"/>
                <w:szCs w:val="24"/>
                <w:lang w:val="en-CA"/>
              </w:rPr>
            </w:pPr>
            <w:r>
              <w:rPr>
                <w:rFonts w:asciiTheme="majorBidi" w:hAnsiTheme="majorBidi" w:cstheme="majorBidi"/>
                <w:b/>
                <w:bCs/>
                <w:color w:val="000000"/>
                <w:sz w:val="24"/>
                <w:szCs w:val="24"/>
                <w:lang w:val="en-CA"/>
              </w:rPr>
              <w:t xml:space="preserve">Mid-Term </w:t>
            </w:r>
          </w:p>
        </w:tc>
        <w:tc>
          <w:tcPr>
            <w:tcW w:w="51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0D1091F"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1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7E57B928"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1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6673E01"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10" w:type="pct"/>
            <w:tcBorders>
              <w:top w:val="single" w:sz="4" w:space="0" w:color="auto"/>
              <w:left w:val="single" w:sz="4" w:space="0" w:color="auto"/>
              <w:bottom w:val="single" w:sz="4" w:space="0" w:color="auto"/>
              <w:right w:val="single" w:sz="4" w:space="0" w:color="auto"/>
            </w:tcBorders>
            <w:vAlign w:val="center"/>
            <w:hideMark/>
          </w:tcPr>
          <w:p w14:paraId="41C25340"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08" w:type="pct"/>
            <w:tcBorders>
              <w:top w:val="single" w:sz="4" w:space="0" w:color="auto"/>
              <w:left w:val="single" w:sz="4" w:space="0" w:color="auto"/>
              <w:bottom w:val="single" w:sz="4" w:space="0" w:color="auto"/>
              <w:right w:val="single" w:sz="4" w:space="0" w:color="auto"/>
            </w:tcBorders>
            <w:vAlign w:val="center"/>
          </w:tcPr>
          <w:p w14:paraId="5700A281" w14:textId="77777777" w:rsidR="00137358" w:rsidRDefault="00137358">
            <w:pPr>
              <w:jc w:val="center"/>
              <w:rPr>
                <w:rFonts w:asciiTheme="majorBidi" w:hAnsiTheme="majorBidi" w:cstheme="majorBidi"/>
              </w:rPr>
            </w:pPr>
          </w:p>
        </w:tc>
      </w:tr>
      <w:tr w:rsidR="00137358" w14:paraId="092D98CA" w14:textId="77777777" w:rsidTr="00137358">
        <w:trPr>
          <w:jc w:val="center"/>
        </w:trPr>
        <w:tc>
          <w:tcPr>
            <w:tcW w:w="2451" w:type="pct"/>
            <w:tcBorders>
              <w:top w:val="single" w:sz="4" w:space="0" w:color="auto"/>
              <w:left w:val="single" w:sz="4" w:space="0" w:color="auto"/>
              <w:bottom w:val="single" w:sz="4" w:space="0" w:color="auto"/>
              <w:right w:val="single" w:sz="4" w:space="0" w:color="auto"/>
            </w:tcBorders>
            <w:vAlign w:val="center"/>
            <w:hideMark/>
          </w:tcPr>
          <w:p w14:paraId="61F970BC" w14:textId="77777777" w:rsidR="00137358" w:rsidRDefault="00137358">
            <w:pPr>
              <w:spacing w:before="60" w:after="60"/>
              <w:ind w:left="180"/>
              <w:rPr>
                <w:rFonts w:asciiTheme="majorBidi" w:hAnsiTheme="majorBidi" w:cstheme="majorBidi"/>
                <w:b/>
                <w:bCs/>
                <w:color w:val="000000"/>
                <w:sz w:val="24"/>
                <w:szCs w:val="24"/>
                <w:lang w:val="en-CA"/>
              </w:rPr>
            </w:pPr>
            <w:r>
              <w:rPr>
                <w:rFonts w:asciiTheme="majorBidi" w:hAnsiTheme="majorBidi" w:cstheme="majorBidi"/>
                <w:b/>
                <w:bCs/>
                <w:color w:val="000000"/>
                <w:sz w:val="24"/>
                <w:szCs w:val="24"/>
                <w:lang w:val="en-CA"/>
              </w:rPr>
              <w:t>Final Exam</w:t>
            </w:r>
          </w:p>
        </w:tc>
        <w:tc>
          <w:tcPr>
            <w:tcW w:w="51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966B83C"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1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4B6AAC4"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10"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5EC1FA4B"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10" w:type="pct"/>
            <w:tcBorders>
              <w:top w:val="single" w:sz="4" w:space="0" w:color="auto"/>
              <w:left w:val="single" w:sz="4" w:space="0" w:color="auto"/>
              <w:bottom w:val="single" w:sz="4" w:space="0" w:color="auto"/>
              <w:right w:val="single" w:sz="4" w:space="0" w:color="auto"/>
            </w:tcBorders>
            <w:vAlign w:val="center"/>
            <w:hideMark/>
          </w:tcPr>
          <w:p w14:paraId="52ABE7F6"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08" w:type="pct"/>
            <w:tcBorders>
              <w:top w:val="single" w:sz="4" w:space="0" w:color="auto"/>
              <w:left w:val="single" w:sz="4" w:space="0" w:color="auto"/>
              <w:bottom w:val="single" w:sz="4" w:space="0" w:color="auto"/>
              <w:right w:val="single" w:sz="4" w:space="0" w:color="auto"/>
            </w:tcBorders>
            <w:vAlign w:val="center"/>
          </w:tcPr>
          <w:p w14:paraId="27EEA49B" w14:textId="77777777" w:rsidR="00137358" w:rsidRDefault="00137358">
            <w:pPr>
              <w:jc w:val="center"/>
              <w:rPr>
                <w:rFonts w:asciiTheme="majorBidi" w:hAnsiTheme="majorBidi" w:cstheme="majorBidi"/>
              </w:rPr>
            </w:pPr>
          </w:p>
        </w:tc>
      </w:tr>
    </w:tbl>
    <w:p w14:paraId="354B45FD" w14:textId="77777777" w:rsidR="00137358" w:rsidRDefault="00137358" w:rsidP="00137358">
      <w:pPr>
        <w:rPr>
          <w:rFonts w:asciiTheme="majorBidi" w:hAnsiTheme="majorBidi" w:cstheme="majorBidi"/>
        </w:rPr>
      </w:pPr>
    </w:p>
    <w:p w14:paraId="23C8D520" w14:textId="77777777" w:rsidR="00137358" w:rsidRDefault="00137358" w:rsidP="00137358">
      <w:pPr>
        <w:pStyle w:val="Heading1"/>
        <w:numPr>
          <w:ilvl w:val="0"/>
          <w:numId w:val="27"/>
        </w:numPr>
        <w:spacing w:line="256" w:lineRule="auto"/>
        <w:ind w:hanging="540"/>
        <w:rPr>
          <w:rFonts w:asciiTheme="majorBidi" w:hAnsiTheme="majorBidi"/>
        </w:rPr>
      </w:pPr>
      <w:r>
        <w:rPr>
          <w:rFonts w:asciiTheme="majorBidi" w:hAnsiTheme="majorBidi"/>
        </w:rPr>
        <w:t>Learning Method / LO Matrix</w:t>
      </w:r>
    </w:p>
    <w:tbl>
      <w:tblPr>
        <w:tblStyle w:val="TableGrid"/>
        <w:tblW w:w="3138" w:type="pct"/>
        <w:jc w:val="center"/>
        <w:tblLook w:val="04A0" w:firstRow="1" w:lastRow="0" w:firstColumn="1" w:lastColumn="0" w:noHBand="0" w:noVBand="1"/>
      </w:tblPr>
      <w:tblGrid>
        <w:gridCol w:w="2314"/>
        <w:gridCol w:w="664"/>
        <w:gridCol w:w="664"/>
        <w:gridCol w:w="664"/>
        <w:gridCol w:w="676"/>
        <w:gridCol w:w="676"/>
      </w:tblGrid>
      <w:tr w:rsidR="00137358" w14:paraId="5A5F41C5" w14:textId="77777777" w:rsidTr="00137358">
        <w:trPr>
          <w:jc w:val="center"/>
        </w:trPr>
        <w:tc>
          <w:tcPr>
            <w:tcW w:w="2045" w:type="pct"/>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AA4FAC6" w14:textId="77777777" w:rsidR="00137358" w:rsidRDefault="00137358">
            <w:pPr>
              <w:rPr>
                <w:rFonts w:asciiTheme="majorBidi" w:hAnsiTheme="majorBidi" w:cstheme="majorBidi"/>
              </w:rPr>
            </w:pPr>
            <w:r>
              <w:rPr>
                <w:rFonts w:asciiTheme="majorBidi" w:hAnsiTheme="majorBidi" w:cstheme="majorBidi"/>
              </w:rPr>
              <w:t>Learning Method</w:t>
            </w:r>
          </w:p>
        </w:tc>
        <w:tc>
          <w:tcPr>
            <w:tcW w:w="587"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29" w:type="dxa"/>
              <w:bottom w:w="0" w:type="dxa"/>
              <w:right w:w="29" w:type="dxa"/>
            </w:tcMar>
            <w:hideMark/>
          </w:tcPr>
          <w:p w14:paraId="56356913" w14:textId="77777777" w:rsidR="00137358" w:rsidRDefault="00137358">
            <w:pPr>
              <w:jc w:val="center"/>
              <w:rPr>
                <w:rFonts w:asciiTheme="majorBidi" w:hAnsiTheme="majorBidi" w:cstheme="majorBidi"/>
              </w:rPr>
            </w:pPr>
            <w:r>
              <w:t>LO1</w:t>
            </w:r>
          </w:p>
        </w:tc>
        <w:tc>
          <w:tcPr>
            <w:tcW w:w="587"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29" w:type="dxa"/>
              <w:bottom w:w="0" w:type="dxa"/>
              <w:right w:w="29" w:type="dxa"/>
            </w:tcMar>
            <w:hideMark/>
          </w:tcPr>
          <w:p w14:paraId="5A0CF45D" w14:textId="77777777" w:rsidR="00137358" w:rsidRDefault="00137358">
            <w:pPr>
              <w:jc w:val="center"/>
              <w:rPr>
                <w:rFonts w:asciiTheme="majorBidi" w:hAnsiTheme="majorBidi" w:cstheme="majorBidi"/>
              </w:rPr>
            </w:pPr>
            <w:r>
              <w:t>LO2</w:t>
            </w:r>
          </w:p>
        </w:tc>
        <w:tc>
          <w:tcPr>
            <w:tcW w:w="587" w:type="pct"/>
            <w:tcBorders>
              <w:top w:val="single" w:sz="4" w:space="0" w:color="auto"/>
              <w:left w:val="single" w:sz="4" w:space="0" w:color="auto"/>
              <w:bottom w:val="single" w:sz="4" w:space="0" w:color="auto"/>
              <w:right w:val="single" w:sz="4" w:space="0" w:color="auto"/>
            </w:tcBorders>
            <w:shd w:val="clear" w:color="auto" w:fill="B4C6E7" w:themeFill="accent1" w:themeFillTint="66"/>
            <w:tcMar>
              <w:top w:w="0" w:type="dxa"/>
              <w:left w:w="29" w:type="dxa"/>
              <w:bottom w:w="0" w:type="dxa"/>
              <w:right w:w="29" w:type="dxa"/>
            </w:tcMar>
            <w:hideMark/>
          </w:tcPr>
          <w:p w14:paraId="3E07744B" w14:textId="77777777" w:rsidR="00137358" w:rsidRDefault="00137358">
            <w:pPr>
              <w:jc w:val="center"/>
              <w:rPr>
                <w:rFonts w:asciiTheme="majorBidi" w:hAnsiTheme="majorBidi" w:cstheme="majorBidi"/>
              </w:rPr>
            </w:pPr>
            <w:r>
              <w:t>LO3</w:t>
            </w:r>
          </w:p>
        </w:tc>
        <w:tc>
          <w:tcPr>
            <w:tcW w:w="597"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3F05394A" w14:textId="77777777" w:rsidR="00137358" w:rsidRDefault="00137358">
            <w:pPr>
              <w:jc w:val="center"/>
              <w:rPr>
                <w:rFonts w:asciiTheme="majorBidi" w:hAnsiTheme="majorBidi" w:cstheme="majorBidi"/>
              </w:rPr>
            </w:pPr>
            <w:r>
              <w:t>LO4</w:t>
            </w:r>
          </w:p>
        </w:tc>
        <w:tc>
          <w:tcPr>
            <w:tcW w:w="597"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6738FC5" w14:textId="77777777" w:rsidR="00137358" w:rsidRDefault="00137358">
            <w:pPr>
              <w:jc w:val="center"/>
              <w:rPr>
                <w:rFonts w:asciiTheme="majorBidi" w:hAnsiTheme="majorBidi" w:cstheme="majorBidi"/>
              </w:rPr>
            </w:pPr>
            <w:r>
              <w:t>LO5</w:t>
            </w:r>
          </w:p>
        </w:tc>
      </w:tr>
      <w:tr w:rsidR="00137358" w14:paraId="760A8B4D" w14:textId="77777777" w:rsidTr="00137358">
        <w:trPr>
          <w:jc w:val="center"/>
        </w:trPr>
        <w:tc>
          <w:tcPr>
            <w:tcW w:w="2045" w:type="pct"/>
            <w:tcBorders>
              <w:top w:val="single" w:sz="4" w:space="0" w:color="auto"/>
              <w:left w:val="single" w:sz="4" w:space="0" w:color="auto"/>
              <w:bottom w:val="single" w:sz="4" w:space="0" w:color="auto"/>
              <w:right w:val="single" w:sz="4" w:space="0" w:color="auto"/>
            </w:tcBorders>
            <w:hideMark/>
          </w:tcPr>
          <w:p w14:paraId="136B0E2B" w14:textId="77777777" w:rsidR="00137358" w:rsidRDefault="00137358">
            <w:pPr>
              <w:widowControl w:val="0"/>
              <w:autoSpaceDE w:val="0"/>
              <w:autoSpaceDN w:val="0"/>
              <w:adjustRightInd w:val="0"/>
              <w:spacing w:before="89"/>
              <w:jc w:val="both"/>
              <w:rPr>
                <w:rFonts w:asciiTheme="majorBidi" w:hAnsiTheme="majorBidi" w:cstheme="majorBidi"/>
                <w:sz w:val="24"/>
                <w:szCs w:val="24"/>
              </w:rPr>
            </w:pPr>
            <w:r>
              <w:rPr>
                <w:rFonts w:asciiTheme="majorBidi" w:hAnsiTheme="majorBidi" w:cstheme="majorBidi"/>
                <w:sz w:val="24"/>
                <w:szCs w:val="24"/>
              </w:rPr>
              <w:t>Lecture</w:t>
            </w:r>
          </w:p>
        </w:tc>
        <w:tc>
          <w:tcPr>
            <w:tcW w:w="587"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D0B34CE"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87"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01F58A9F"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87"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3D3A9B0"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97" w:type="pct"/>
            <w:tcBorders>
              <w:top w:val="single" w:sz="4" w:space="0" w:color="auto"/>
              <w:left w:val="single" w:sz="4" w:space="0" w:color="auto"/>
              <w:bottom w:val="single" w:sz="4" w:space="0" w:color="auto"/>
              <w:right w:val="single" w:sz="4" w:space="0" w:color="auto"/>
            </w:tcBorders>
            <w:vAlign w:val="center"/>
            <w:hideMark/>
          </w:tcPr>
          <w:p w14:paraId="2A219A0F"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97" w:type="pct"/>
            <w:tcBorders>
              <w:top w:val="single" w:sz="4" w:space="0" w:color="auto"/>
              <w:left w:val="single" w:sz="4" w:space="0" w:color="auto"/>
              <w:bottom w:val="single" w:sz="4" w:space="0" w:color="auto"/>
              <w:right w:val="single" w:sz="4" w:space="0" w:color="auto"/>
            </w:tcBorders>
            <w:vAlign w:val="center"/>
          </w:tcPr>
          <w:p w14:paraId="6620091D" w14:textId="77777777" w:rsidR="00137358" w:rsidRDefault="00137358">
            <w:pPr>
              <w:jc w:val="center"/>
              <w:rPr>
                <w:rFonts w:asciiTheme="majorBidi" w:hAnsiTheme="majorBidi" w:cstheme="majorBidi"/>
              </w:rPr>
            </w:pPr>
          </w:p>
        </w:tc>
      </w:tr>
      <w:tr w:rsidR="00137358" w14:paraId="51EC45D3" w14:textId="77777777" w:rsidTr="00137358">
        <w:trPr>
          <w:jc w:val="center"/>
        </w:trPr>
        <w:tc>
          <w:tcPr>
            <w:tcW w:w="2045" w:type="pct"/>
            <w:tcBorders>
              <w:top w:val="single" w:sz="4" w:space="0" w:color="auto"/>
              <w:left w:val="single" w:sz="4" w:space="0" w:color="auto"/>
              <w:bottom w:val="single" w:sz="4" w:space="0" w:color="auto"/>
              <w:right w:val="single" w:sz="4" w:space="0" w:color="auto"/>
            </w:tcBorders>
            <w:hideMark/>
          </w:tcPr>
          <w:p w14:paraId="0D8F0D26" w14:textId="77777777" w:rsidR="00137358" w:rsidRDefault="00137358">
            <w:pPr>
              <w:widowControl w:val="0"/>
              <w:autoSpaceDE w:val="0"/>
              <w:autoSpaceDN w:val="0"/>
              <w:adjustRightInd w:val="0"/>
              <w:spacing w:before="89"/>
              <w:jc w:val="both"/>
              <w:rPr>
                <w:rFonts w:asciiTheme="majorBidi" w:hAnsiTheme="majorBidi" w:cstheme="majorBidi"/>
                <w:sz w:val="24"/>
                <w:szCs w:val="24"/>
              </w:rPr>
            </w:pPr>
            <w:r>
              <w:rPr>
                <w:rFonts w:asciiTheme="majorBidi" w:hAnsiTheme="majorBidi" w:cstheme="majorBidi"/>
                <w:sz w:val="24"/>
                <w:szCs w:val="24"/>
              </w:rPr>
              <w:t>Tutorial</w:t>
            </w:r>
          </w:p>
        </w:tc>
        <w:tc>
          <w:tcPr>
            <w:tcW w:w="587"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43F82E2A"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87"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230FE66A" w14:textId="77777777" w:rsidR="00137358" w:rsidRDefault="00137358">
            <w:pPr>
              <w:jc w:val="center"/>
              <w:rPr>
                <w:rFonts w:asciiTheme="majorBidi" w:hAnsiTheme="majorBidi" w:cstheme="majorBidi"/>
              </w:rPr>
            </w:pPr>
          </w:p>
        </w:tc>
        <w:tc>
          <w:tcPr>
            <w:tcW w:w="587"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hideMark/>
          </w:tcPr>
          <w:p w14:paraId="34072C3A"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97" w:type="pct"/>
            <w:tcBorders>
              <w:top w:val="single" w:sz="4" w:space="0" w:color="auto"/>
              <w:left w:val="single" w:sz="4" w:space="0" w:color="auto"/>
              <w:bottom w:val="single" w:sz="4" w:space="0" w:color="auto"/>
              <w:right w:val="single" w:sz="4" w:space="0" w:color="auto"/>
            </w:tcBorders>
            <w:vAlign w:val="center"/>
            <w:hideMark/>
          </w:tcPr>
          <w:p w14:paraId="12387DFF"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97" w:type="pct"/>
            <w:tcBorders>
              <w:top w:val="single" w:sz="4" w:space="0" w:color="auto"/>
              <w:left w:val="single" w:sz="4" w:space="0" w:color="auto"/>
              <w:bottom w:val="single" w:sz="4" w:space="0" w:color="auto"/>
              <w:right w:val="single" w:sz="4" w:space="0" w:color="auto"/>
            </w:tcBorders>
            <w:vAlign w:val="center"/>
            <w:hideMark/>
          </w:tcPr>
          <w:p w14:paraId="1C4659B5" w14:textId="77777777" w:rsidR="00137358" w:rsidRDefault="00137358">
            <w:pPr>
              <w:jc w:val="center"/>
              <w:rPr>
                <w:rFonts w:asciiTheme="majorBidi" w:hAnsiTheme="majorBidi" w:cstheme="majorBidi"/>
              </w:rPr>
            </w:pPr>
            <w:r>
              <w:rPr>
                <w:rFonts w:cstheme="minorHAnsi"/>
                <w:b/>
                <w:bCs/>
                <w:sz w:val="24"/>
                <w:szCs w:val="24"/>
              </w:rPr>
              <w:sym w:font="Webdings" w:char="F03D"/>
            </w:r>
          </w:p>
        </w:tc>
      </w:tr>
      <w:tr w:rsidR="00137358" w14:paraId="30F93386" w14:textId="77777777" w:rsidTr="00137358">
        <w:trPr>
          <w:jc w:val="center"/>
        </w:trPr>
        <w:tc>
          <w:tcPr>
            <w:tcW w:w="2045" w:type="pct"/>
            <w:tcBorders>
              <w:top w:val="single" w:sz="4" w:space="0" w:color="auto"/>
              <w:left w:val="single" w:sz="4" w:space="0" w:color="auto"/>
              <w:bottom w:val="single" w:sz="4" w:space="0" w:color="auto"/>
              <w:right w:val="single" w:sz="4" w:space="0" w:color="auto"/>
            </w:tcBorders>
            <w:vAlign w:val="center"/>
            <w:hideMark/>
          </w:tcPr>
          <w:p w14:paraId="703F9E05" w14:textId="77777777" w:rsidR="00137358" w:rsidRDefault="00137358">
            <w:pPr>
              <w:widowControl w:val="0"/>
              <w:autoSpaceDE w:val="0"/>
              <w:autoSpaceDN w:val="0"/>
              <w:adjustRightInd w:val="0"/>
              <w:spacing w:before="89"/>
              <w:rPr>
                <w:rFonts w:asciiTheme="majorBidi" w:hAnsiTheme="majorBidi" w:cstheme="majorBidi"/>
                <w:sz w:val="24"/>
                <w:szCs w:val="24"/>
              </w:rPr>
            </w:pPr>
            <w:r>
              <w:rPr>
                <w:rFonts w:asciiTheme="majorBidi" w:hAnsiTheme="majorBidi" w:cstheme="majorBidi"/>
                <w:sz w:val="24"/>
                <w:szCs w:val="24"/>
              </w:rPr>
              <w:t>Self-learning</w:t>
            </w:r>
          </w:p>
        </w:tc>
        <w:tc>
          <w:tcPr>
            <w:tcW w:w="587"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539E1502" w14:textId="77777777" w:rsidR="00137358" w:rsidRDefault="00137358">
            <w:pPr>
              <w:jc w:val="center"/>
              <w:rPr>
                <w:rFonts w:asciiTheme="majorBidi" w:hAnsiTheme="majorBidi" w:cstheme="majorBidi"/>
              </w:rPr>
            </w:pPr>
          </w:p>
        </w:tc>
        <w:tc>
          <w:tcPr>
            <w:tcW w:w="587"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7298DCD8" w14:textId="77777777" w:rsidR="00137358" w:rsidRDefault="00137358">
            <w:pPr>
              <w:jc w:val="center"/>
              <w:rPr>
                <w:rFonts w:asciiTheme="majorBidi" w:hAnsiTheme="majorBidi" w:cstheme="majorBidi"/>
              </w:rPr>
            </w:pPr>
          </w:p>
        </w:tc>
        <w:tc>
          <w:tcPr>
            <w:tcW w:w="587" w:type="pct"/>
            <w:tcBorders>
              <w:top w:val="single" w:sz="4" w:space="0" w:color="auto"/>
              <w:left w:val="single" w:sz="4" w:space="0" w:color="auto"/>
              <w:bottom w:val="single" w:sz="4" w:space="0" w:color="auto"/>
              <w:right w:val="single" w:sz="4" w:space="0" w:color="auto"/>
            </w:tcBorders>
            <w:tcMar>
              <w:top w:w="0" w:type="dxa"/>
              <w:left w:w="29" w:type="dxa"/>
              <w:bottom w:w="0" w:type="dxa"/>
              <w:right w:w="29" w:type="dxa"/>
            </w:tcMar>
            <w:vAlign w:val="center"/>
          </w:tcPr>
          <w:p w14:paraId="6D5D329E" w14:textId="77777777" w:rsidR="00137358" w:rsidRDefault="00137358">
            <w:pPr>
              <w:jc w:val="center"/>
              <w:rPr>
                <w:rFonts w:asciiTheme="majorBidi" w:hAnsiTheme="majorBidi" w:cstheme="majorBidi"/>
              </w:rPr>
            </w:pPr>
          </w:p>
        </w:tc>
        <w:tc>
          <w:tcPr>
            <w:tcW w:w="597" w:type="pct"/>
            <w:tcBorders>
              <w:top w:val="single" w:sz="4" w:space="0" w:color="auto"/>
              <w:left w:val="single" w:sz="4" w:space="0" w:color="auto"/>
              <w:bottom w:val="single" w:sz="4" w:space="0" w:color="auto"/>
              <w:right w:val="single" w:sz="4" w:space="0" w:color="auto"/>
            </w:tcBorders>
            <w:vAlign w:val="center"/>
            <w:hideMark/>
          </w:tcPr>
          <w:p w14:paraId="2B6BC3D2" w14:textId="77777777" w:rsidR="00137358" w:rsidRDefault="00137358">
            <w:pPr>
              <w:jc w:val="center"/>
              <w:rPr>
                <w:rFonts w:asciiTheme="majorBidi" w:hAnsiTheme="majorBidi" w:cstheme="majorBidi"/>
              </w:rPr>
            </w:pPr>
            <w:r>
              <w:rPr>
                <w:rFonts w:cstheme="minorHAnsi"/>
                <w:b/>
                <w:bCs/>
                <w:sz w:val="24"/>
                <w:szCs w:val="24"/>
              </w:rPr>
              <w:sym w:font="Webdings" w:char="F03D"/>
            </w:r>
          </w:p>
        </w:tc>
        <w:tc>
          <w:tcPr>
            <w:tcW w:w="597" w:type="pct"/>
            <w:tcBorders>
              <w:top w:val="single" w:sz="4" w:space="0" w:color="auto"/>
              <w:left w:val="single" w:sz="4" w:space="0" w:color="auto"/>
              <w:bottom w:val="single" w:sz="4" w:space="0" w:color="auto"/>
              <w:right w:val="single" w:sz="4" w:space="0" w:color="auto"/>
            </w:tcBorders>
            <w:vAlign w:val="center"/>
            <w:hideMark/>
          </w:tcPr>
          <w:p w14:paraId="604422D5" w14:textId="77777777" w:rsidR="00137358" w:rsidRDefault="00137358">
            <w:pPr>
              <w:jc w:val="center"/>
              <w:rPr>
                <w:rFonts w:asciiTheme="majorBidi" w:hAnsiTheme="majorBidi" w:cstheme="majorBidi"/>
              </w:rPr>
            </w:pPr>
            <w:r>
              <w:rPr>
                <w:rFonts w:cstheme="minorHAnsi"/>
                <w:b/>
                <w:bCs/>
                <w:sz w:val="24"/>
                <w:szCs w:val="24"/>
              </w:rPr>
              <w:sym w:font="Webdings" w:char="F03D"/>
            </w:r>
          </w:p>
        </w:tc>
      </w:tr>
    </w:tbl>
    <w:p w14:paraId="633A75F7" w14:textId="77777777" w:rsidR="00137358" w:rsidRDefault="00137358" w:rsidP="00137358">
      <w:pPr>
        <w:rPr>
          <w:rFonts w:asciiTheme="majorBidi" w:hAnsiTheme="majorBidi" w:cstheme="majorBidi"/>
        </w:rPr>
      </w:pPr>
    </w:p>
    <w:p w14:paraId="7E2977F7" w14:textId="77777777" w:rsidR="00E54CAC" w:rsidRDefault="00E54CAC" w:rsidP="00137358">
      <w:pPr>
        <w:pStyle w:val="ListParagraph"/>
        <w:spacing w:line="240" w:lineRule="auto"/>
        <w:ind w:left="1095"/>
        <w:rPr>
          <w:rFonts w:ascii="Times New Roman" w:hAnsi="Times New Roman" w:cs="Times New Roman"/>
          <w:b/>
          <w:bCs/>
          <w:sz w:val="24"/>
          <w:szCs w:val="24"/>
        </w:rPr>
      </w:pPr>
    </w:p>
    <w:sectPr w:rsidR="00E54CAC" w:rsidSect="004B3AEB">
      <w:footerReference w:type="default" r:id="rId9"/>
      <w:pgSz w:w="11906" w:h="16838" w:code="9"/>
      <w:pgMar w:top="1440" w:right="1440" w:bottom="108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E30D7" w14:textId="77777777" w:rsidR="00340E27" w:rsidRDefault="00340E27" w:rsidP="004B3AEB">
      <w:pPr>
        <w:spacing w:after="0" w:line="240" w:lineRule="auto"/>
      </w:pPr>
      <w:r>
        <w:separator/>
      </w:r>
    </w:p>
  </w:endnote>
  <w:endnote w:type="continuationSeparator" w:id="0">
    <w:p w14:paraId="33268189" w14:textId="77777777" w:rsidR="00340E27" w:rsidRDefault="00340E27" w:rsidP="004B3A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5299230"/>
      <w:docPartObj>
        <w:docPartGallery w:val="Page Numbers (Bottom of Page)"/>
        <w:docPartUnique/>
      </w:docPartObj>
    </w:sdtPr>
    <w:sdtEndPr>
      <w:rPr>
        <w:noProof/>
      </w:rPr>
    </w:sdtEndPr>
    <w:sdtContent>
      <w:p w14:paraId="01F263BB" w14:textId="2D69157A" w:rsidR="00DF6DF0" w:rsidRDefault="00DF6DF0" w:rsidP="00645CC4">
        <w:pPr>
          <w:pStyle w:val="Footer"/>
        </w:pPr>
      </w:p>
      <w:p w14:paraId="5499CE55" w14:textId="1DC428AD" w:rsidR="00DF6DF0" w:rsidRDefault="00DF6DF0" w:rsidP="009808AA">
        <w:pPr>
          <w:pStyle w:val="Footer"/>
          <w:jc w:val="right"/>
        </w:pPr>
        <w:r>
          <w:t xml:space="preserve">Page | </w:t>
        </w:r>
        <w:r>
          <w:fldChar w:fldCharType="begin"/>
        </w:r>
        <w:r>
          <w:instrText xml:space="preserve"> PAGE   \* MERGEFORMAT </w:instrText>
        </w:r>
        <w:r>
          <w:fldChar w:fldCharType="separate"/>
        </w:r>
        <w:r w:rsidR="00645CC4">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385AA" w14:textId="77777777" w:rsidR="00340E27" w:rsidRDefault="00340E27" w:rsidP="004B3AEB">
      <w:pPr>
        <w:spacing w:after="0" w:line="240" w:lineRule="auto"/>
      </w:pPr>
      <w:r>
        <w:separator/>
      </w:r>
    </w:p>
  </w:footnote>
  <w:footnote w:type="continuationSeparator" w:id="0">
    <w:p w14:paraId="222943AE" w14:textId="77777777" w:rsidR="00340E27" w:rsidRDefault="00340E27" w:rsidP="004B3A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89C"/>
    <w:multiLevelType w:val="hybridMultilevel"/>
    <w:tmpl w:val="F16A0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F61DD"/>
    <w:multiLevelType w:val="hybridMultilevel"/>
    <w:tmpl w:val="6C684CD2"/>
    <w:lvl w:ilvl="0" w:tplc="04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7509E"/>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83D8C"/>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C79FE"/>
    <w:multiLevelType w:val="hybridMultilevel"/>
    <w:tmpl w:val="B502ABAA"/>
    <w:lvl w:ilvl="0" w:tplc="1264DDB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D37292"/>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B06302"/>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9C295D"/>
    <w:multiLevelType w:val="hybridMultilevel"/>
    <w:tmpl w:val="47A8486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36756"/>
    <w:multiLevelType w:val="hybridMultilevel"/>
    <w:tmpl w:val="D4CE60B6"/>
    <w:lvl w:ilvl="0" w:tplc="0409000F">
      <w:start w:val="1"/>
      <w:numFmt w:val="decimal"/>
      <w:lvlText w:val="%1."/>
      <w:lvlJc w:val="left"/>
      <w:pPr>
        <w:ind w:left="117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646C5F"/>
    <w:multiLevelType w:val="hybridMultilevel"/>
    <w:tmpl w:val="4DBC87D2"/>
    <w:lvl w:ilvl="0" w:tplc="2CE826B4">
      <w:start w:val="1"/>
      <w:numFmt w:val="decimal"/>
      <w:lvlText w:val="%1-"/>
      <w:lvlJc w:val="left"/>
      <w:pPr>
        <w:ind w:left="2629" w:hanging="360"/>
      </w:pPr>
      <w:rPr>
        <w:rFonts w:hint="default"/>
        <w:b/>
        <w:bCs/>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0" w15:restartNumberingAfterBreak="0">
    <w:nsid w:val="3A004CAC"/>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E0248"/>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533823"/>
    <w:multiLevelType w:val="hybridMultilevel"/>
    <w:tmpl w:val="62EA0E2E"/>
    <w:lvl w:ilvl="0" w:tplc="24925BD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C7774A"/>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2047C"/>
    <w:multiLevelType w:val="hybridMultilevel"/>
    <w:tmpl w:val="4E36C36E"/>
    <w:lvl w:ilvl="0" w:tplc="FEACC3E2">
      <w:start w:val="1"/>
      <w:numFmt w:val="upperLetter"/>
      <w:lvlText w:val="%1-"/>
      <w:lvlJc w:val="left"/>
      <w:pPr>
        <w:ind w:left="4486" w:hanging="375"/>
      </w:pPr>
      <w:rPr>
        <w:rFonts w:cs="Times New Roman" w:hint="default"/>
        <w:sz w:val="28"/>
      </w:rPr>
    </w:lvl>
    <w:lvl w:ilvl="1" w:tplc="04090019">
      <w:start w:val="1"/>
      <w:numFmt w:val="lowerLetter"/>
      <w:lvlText w:val="%2."/>
      <w:lvlJc w:val="left"/>
      <w:pPr>
        <w:ind w:left="5191" w:hanging="360"/>
      </w:pPr>
      <w:rPr>
        <w:rFonts w:cs="Times New Roman"/>
      </w:rPr>
    </w:lvl>
    <w:lvl w:ilvl="2" w:tplc="0409001B">
      <w:start w:val="1"/>
      <w:numFmt w:val="lowerRoman"/>
      <w:lvlText w:val="%3."/>
      <w:lvlJc w:val="right"/>
      <w:pPr>
        <w:ind w:left="5911" w:hanging="180"/>
      </w:pPr>
      <w:rPr>
        <w:rFonts w:cs="Times New Roman"/>
      </w:rPr>
    </w:lvl>
    <w:lvl w:ilvl="3" w:tplc="0409000F">
      <w:start w:val="1"/>
      <w:numFmt w:val="decimal"/>
      <w:lvlText w:val="%4."/>
      <w:lvlJc w:val="left"/>
      <w:pPr>
        <w:ind w:left="6631" w:hanging="360"/>
      </w:pPr>
      <w:rPr>
        <w:rFonts w:cs="Times New Roman"/>
      </w:rPr>
    </w:lvl>
    <w:lvl w:ilvl="4" w:tplc="04090019">
      <w:start w:val="1"/>
      <w:numFmt w:val="lowerLetter"/>
      <w:lvlText w:val="%5."/>
      <w:lvlJc w:val="left"/>
      <w:pPr>
        <w:ind w:left="7351" w:hanging="360"/>
      </w:pPr>
      <w:rPr>
        <w:rFonts w:cs="Times New Roman"/>
      </w:rPr>
    </w:lvl>
    <w:lvl w:ilvl="5" w:tplc="0409001B">
      <w:start w:val="1"/>
      <w:numFmt w:val="lowerRoman"/>
      <w:lvlText w:val="%6."/>
      <w:lvlJc w:val="right"/>
      <w:pPr>
        <w:ind w:left="8071" w:hanging="180"/>
      </w:pPr>
      <w:rPr>
        <w:rFonts w:cs="Times New Roman"/>
      </w:rPr>
    </w:lvl>
    <w:lvl w:ilvl="6" w:tplc="0409000F">
      <w:start w:val="1"/>
      <w:numFmt w:val="decimal"/>
      <w:lvlText w:val="%7."/>
      <w:lvlJc w:val="left"/>
      <w:pPr>
        <w:ind w:left="8791" w:hanging="360"/>
      </w:pPr>
      <w:rPr>
        <w:rFonts w:cs="Times New Roman"/>
      </w:rPr>
    </w:lvl>
    <w:lvl w:ilvl="7" w:tplc="04090019">
      <w:start w:val="1"/>
      <w:numFmt w:val="lowerLetter"/>
      <w:lvlText w:val="%8."/>
      <w:lvlJc w:val="left"/>
      <w:pPr>
        <w:ind w:left="9511" w:hanging="360"/>
      </w:pPr>
      <w:rPr>
        <w:rFonts w:cs="Times New Roman"/>
      </w:rPr>
    </w:lvl>
    <w:lvl w:ilvl="8" w:tplc="0409001B">
      <w:start w:val="1"/>
      <w:numFmt w:val="lowerRoman"/>
      <w:lvlText w:val="%9."/>
      <w:lvlJc w:val="right"/>
      <w:pPr>
        <w:ind w:left="10231" w:hanging="180"/>
      </w:pPr>
      <w:rPr>
        <w:rFonts w:cs="Times New Roman"/>
      </w:rPr>
    </w:lvl>
  </w:abstractNum>
  <w:abstractNum w:abstractNumId="15" w15:restartNumberingAfterBreak="0">
    <w:nsid w:val="5D8F0913"/>
    <w:multiLevelType w:val="hybridMultilevel"/>
    <w:tmpl w:val="E06413A4"/>
    <w:lvl w:ilvl="0" w:tplc="23CA848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EC73F6D"/>
    <w:multiLevelType w:val="hybridMultilevel"/>
    <w:tmpl w:val="B0621320"/>
    <w:lvl w:ilvl="0" w:tplc="CCFA33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142A2"/>
    <w:multiLevelType w:val="hybridMultilevel"/>
    <w:tmpl w:val="05363CA2"/>
    <w:lvl w:ilvl="0" w:tplc="B704ABC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232941"/>
    <w:multiLevelType w:val="hybridMultilevel"/>
    <w:tmpl w:val="62503706"/>
    <w:lvl w:ilvl="0" w:tplc="B704ABC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855D84"/>
    <w:multiLevelType w:val="hybridMultilevel"/>
    <w:tmpl w:val="9DB01336"/>
    <w:lvl w:ilvl="0" w:tplc="AB7AE34C">
      <w:start w:val="1"/>
      <w:numFmt w:val="decimal"/>
      <w:lvlText w:val="d%1-"/>
      <w:lvlJc w:val="left"/>
      <w:pPr>
        <w:ind w:left="2175" w:hanging="360"/>
      </w:pPr>
      <w:rPr>
        <w:rFonts w:cs="Times New Roman" w:hint="default"/>
      </w:rPr>
    </w:lvl>
    <w:lvl w:ilvl="1" w:tplc="04090003">
      <w:start w:val="1"/>
      <w:numFmt w:val="bullet"/>
      <w:lvlText w:val="o"/>
      <w:lvlJc w:val="left"/>
      <w:pPr>
        <w:ind w:left="2895" w:hanging="360"/>
      </w:pPr>
      <w:rPr>
        <w:rFonts w:ascii="Courier New" w:hAnsi="Courier New" w:hint="default"/>
      </w:rPr>
    </w:lvl>
    <w:lvl w:ilvl="2" w:tplc="04090005">
      <w:start w:val="1"/>
      <w:numFmt w:val="bullet"/>
      <w:lvlText w:val=""/>
      <w:lvlJc w:val="left"/>
      <w:pPr>
        <w:ind w:left="3615" w:hanging="360"/>
      </w:pPr>
      <w:rPr>
        <w:rFonts w:ascii="Wingdings" w:hAnsi="Wingdings" w:hint="default"/>
      </w:rPr>
    </w:lvl>
    <w:lvl w:ilvl="3" w:tplc="04090001">
      <w:start w:val="1"/>
      <w:numFmt w:val="bullet"/>
      <w:lvlText w:val=""/>
      <w:lvlJc w:val="left"/>
      <w:pPr>
        <w:ind w:left="4335" w:hanging="360"/>
      </w:pPr>
      <w:rPr>
        <w:rFonts w:ascii="Symbol" w:hAnsi="Symbol" w:hint="default"/>
      </w:rPr>
    </w:lvl>
    <w:lvl w:ilvl="4" w:tplc="04090003">
      <w:start w:val="1"/>
      <w:numFmt w:val="bullet"/>
      <w:lvlText w:val="o"/>
      <w:lvlJc w:val="left"/>
      <w:pPr>
        <w:ind w:left="5055" w:hanging="360"/>
      </w:pPr>
      <w:rPr>
        <w:rFonts w:ascii="Courier New" w:hAnsi="Courier New" w:hint="default"/>
      </w:rPr>
    </w:lvl>
    <w:lvl w:ilvl="5" w:tplc="04090005">
      <w:start w:val="1"/>
      <w:numFmt w:val="bullet"/>
      <w:lvlText w:val=""/>
      <w:lvlJc w:val="left"/>
      <w:pPr>
        <w:ind w:left="5775" w:hanging="360"/>
      </w:pPr>
      <w:rPr>
        <w:rFonts w:ascii="Wingdings" w:hAnsi="Wingdings" w:hint="default"/>
      </w:rPr>
    </w:lvl>
    <w:lvl w:ilvl="6" w:tplc="04090001">
      <w:start w:val="1"/>
      <w:numFmt w:val="bullet"/>
      <w:lvlText w:val=""/>
      <w:lvlJc w:val="left"/>
      <w:pPr>
        <w:ind w:left="6495" w:hanging="360"/>
      </w:pPr>
      <w:rPr>
        <w:rFonts w:ascii="Symbol" w:hAnsi="Symbol" w:hint="default"/>
      </w:rPr>
    </w:lvl>
    <w:lvl w:ilvl="7" w:tplc="04090003">
      <w:start w:val="1"/>
      <w:numFmt w:val="bullet"/>
      <w:lvlText w:val="o"/>
      <w:lvlJc w:val="left"/>
      <w:pPr>
        <w:ind w:left="7215" w:hanging="360"/>
      </w:pPr>
      <w:rPr>
        <w:rFonts w:ascii="Courier New" w:hAnsi="Courier New" w:hint="default"/>
      </w:rPr>
    </w:lvl>
    <w:lvl w:ilvl="8" w:tplc="04090005">
      <w:start w:val="1"/>
      <w:numFmt w:val="bullet"/>
      <w:lvlText w:val=""/>
      <w:lvlJc w:val="left"/>
      <w:pPr>
        <w:ind w:left="7935" w:hanging="360"/>
      </w:pPr>
      <w:rPr>
        <w:rFonts w:ascii="Wingdings" w:hAnsi="Wingdings" w:hint="default"/>
      </w:rPr>
    </w:lvl>
  </w:abstractNum>
  <w:abstractNum w:abstractNumId="20" w15:restartNumberingAfterBreak="0">
    <w:nsid w:val="6E976944"/>
    <w:multiLevelType w:val="hybridMultilevel"/>
    <w:tmpl w:val="7788F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570715"/>
    <w:multiLevelType w:val="hybridMultilevel"/>
    <w:tmpl w:val="9FE235F4"/>
    <w:lvl w:ilvl="0" w:tplc="24122B02">
      <w:start w:val="1"/>
      <w:numFmt w:val="bullet"/>
      <w:lvlText w:val=""/>
      <w:lvlJc w:val="left"/>
      <w:pPr>
        <w:tabs>
          <w:tab w:val="num" w:pos="2486"/>
        </w:tabs>
        <w:ind w:left="2486" w:hanging="360"/>
      </w:pPr>
      <w:rPr>
        <w:rFonts w:ascii="Symbol" w:hAnsi="Symbol" w:hint="default"/>
        <w:color w:val="FF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6A57D5"/>
    <w:multiLevelType w:val="hybridMultilevel"/>
    <w:tmpl w:val="2E2247E4"/>
    <w:lvl w:ilvl="0" w:tplc="E1F067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DF40AB"/>
    <w:multiLevelType w:val="hybridMultilevel"/>
    <w:tmpl w:val="2788F4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5569AF"/>
    <w:multiLevelType w:val="hybridMultilevel"/>
    <w:tmpl w:val="B664C73E"/>
    <w:lvl w:ilvl="0" w:tplc="0742E0C0">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72D3569A"/>
    <w:multiLevelType w:val="hybridMultilevel"/>
    <w:tmpl w:val="2D8CB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D77BE1"/>
    <w:multiLevelType w:val="hybridMultilevel"/>
    <w:tmpl w:val="BCB0202C"/>
    <w:lvl w:ilvl="0" w:tplc="C3E84B78">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1"/>
  </w:num>
  <w:num w:numId="4">
    <w:abstractNumId w:val="0"/>
  </w:num>
  <w:num w:numId="5">
    <w:abstractNumId w:val="8"/>
  </w:num>
  <w:num w:numId="6">
    <w:abstractNumId w:val="7"/>
  </w:num>
  <w:num w:numId="7">
    <w:abstractNumId w:val="2"/>
  </w:num>
  <w:num w:numId="8">
    <w:abstractNumId w:val="26"/>
  </w:num>
  <w:num w:numId="9">
    <w:abstractNumId w:val="13"/>
  </w:num>
  <w:num w:numId="10">
    <w:abstractNumId w:val="11"/>
  </w:num>
  <w:num w:numId="11">
    <w:abstractNumId w:val="22"/>
  </w:num>
  <w:num w:numId="12">
    <w:abstractNumId w:val="23"/>
  </w:num>
  <w:num w:numId="13">
    <w:abstractNumId w:val="4"/>
  </w:num>
  <w:num w:numId="14">
    <w:abstractNumId w:val="15"/>
  </w:num>
  <w:num w:numId="15">
    <w:abstractNumId w:val="10"/>
  </w:num>
  <w:num w:numId="16">
    <w:abstractNumId w:val="16"/>
  </w:num>
  <w:num w:numId="17">
    <w:abstractNumId w:val="3"/>
  </w:num>
  <w:num w:numId="18">
    <w:abstractNumId w:val="6"/>
  </w:num>
  <w:num w:numId="19">
    <w:abstractNumId w:val="20"/>
  </w:num>
  <w:num w:numId="20">
    <w:abstractNumId w:val="12"/>
  </w:num>
  <w:num w:numId="21">
    <w:abstractNumId w:val="18"/>
  </w:num>
  <w:num w:numId="22">
    <w:abstractNumId w:val="1"/>
  </w:num>
  <w:num w:numId="23">
    <w:abstractNumId w:val="17"/>
  </w:num>
  <w:num w:numId="24">
    <w:abstractNumId w:val="14"/>
  </w:num>
  <w:num w:numId="25">
    <w:abstractNumId w:val="19"/>
  </w:num>
  <w:num w:numId="26">
    <w:abstractNumId w:val="25"/>
  </w:num>
  <w:num w:numId="27">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F81"/>
    <w:rsid w:val="000402F9"/>
    <w:rsid w:val="000432FD"/>
    <w:rsid w:val="00043F72"/>
    <w:rsid w:val="0004688C"/>
    <w:rsid w:val="00047E42"/>
    <w:rsid w:val="00064D94"/>
    <w:rsid w:val="0007552E"/>
    <w:rsid w:val="0008474C"/>
    <w:rsid w:val="000C2619"/>
    <w:rsid w:val="00117075"/>
    <w:rsid w:val="00124275"/>
    <w:rsid w:val="00137358"/>
    <w:rsid w:val="00144479"/>
    <w:rsid w:val="00183E72"/>
    <w:rsid w:val="00184D01"/>
    <w:rsid w:val="00185C65"/>
    <w:rsid w:val="00192C97"/>
    <w:rsid w:val="001A2B25"/>
    <w:rsid w:val="001C7CE2"/>
    <w:rsid w:val="001D050A"/>
    <w:rsid w:val="00235F59"/>
    <w:rsid w:val="002548B1"/>
    <w:rsid w:val="00267144"/>
    <w:rsid w:val="00283931"/>
    <w:rsid w:val="00287D3A"/>
    <w:rsid w:val="002C3B8F"/>
    <w:rsid w:val="002D2F25"/>
    <w:rsid w:val="002F4CCF"/>
    <w:rsid w:val="00305045"/>
    <w:rsid w:val="00320949"/>
    <w:rsid w:val="00323C80"/>
    <w:rsid w:val="00326142"/>
    <w:rsid w:val="00340E27"/>
    <w:rsid w:val="003532E3"/>
    <w:rsid w:val="003938DF"/>
    <w:rsid w:val="003A336E"/>
    <w:rsid w:val="003A53C9"/>
    <w:rsid w:val="003C1A59"/>
    <w:rsid w:val="003D1732"/>
    <w:rsid w:val="003D7883"/>
    <w:rsid w:val="003E0C0A"/>
    <w:rsid w:val="003F39EF"/>
    <w:rsid w:val="0040683F"/>
    <w:rsid w:val="0041125D"/>
    <w:rsid w:val="00480AAA"/>
    <w:rsid w:val="00487A97"/>
    <w:rsid w:val="00496F7D"/>
    <w:rsid w:val="004B3AEB"/>
    <w:rsid w:val="004C1C9B"/>
    <w:rsid w:val="004C35EE"/>
    <w:rsid w:val="004D6960"/>
    <w:rsid w:val="004F1F81"/>
    <w:rsid w:val="0050378F"/>
    <w:rsid w:val="005323EB"/>
    <w:rsid w:val="0054402F"/>
    <w:rsid w:val="00544A87"/>
    <w:rsid w:val="005A47A9"/>
    <w:rsid w:val="005B2E7B"/>
    <w:rsid w:val="005C683A"/>
    <w:rsid w:val="005C6E9C"/>
    <w:rsid w:val="0062535C"/>
    <w:rsid w:val="00645CC4"/>
    <w:rsid w:val="00651AE8"/>
    <w:rsid w:val="00670081"/>
    <w:rsid w:val="006808C9"/>
    <w:rsid w:val="006858FF"/>
    <w:rsid w:val="006C01D6"/>
    <w:rsid w:val="00701DDB"/>
    <w:rsid w:val="00732FA7"/>
    <w:rsid w:val="00762A5E"/>
    <w:rsid w:val="007C45A0"/>
    <w:rsid w:val="007F423A"/>
    <w:rsid w:val="00822A37"/>
    <w:rsid w:val="008643A0"/>
    <w:rsid w:val="008963D0"/>
    <w:rsid w:val="008A6B8F"/>
    <w:rsid w:val="008C1878"/>
    <w:rsid w:val="008D5C09"/>
    <w:rsid w:val="008E0FD7"/>
    <w:rsid w:val="0090278D"/>
    <w:rsid w:val="00924B92"/>
    <w:rsid w:val="00926488"/>
    <w:rsid w:val="009808AA"/>
    <w:rsid w:val="009A3E20"/>
    <w:rsid w:val="009A5999"/>
    <w:rsid w:val="009D6956"/>
    <w:rsid w:val="009E61DE"/>
    <w:rsid w:val="00A11238"/>
    <w:rsid w:val="00A2432D"/>
    <w:rsid w:val="00A308B0"/>
    <w:rsid w:val="00A42E48"/>
    <w:rsid w:val="00A44F4C"/>
    <w:rsid w:val="00A45DC1"/>
    <w:rsid w:val="00A54E68"/>
    <w:rsid w:val="00A572FC"/>
    <w:rsid w:val="00A83307"/>
    <w:rsid w:val="00AA484F"/>
    <w:rsid w:val="00AC680A"/>
    <w:rsid w:val="00AD1A98"/>
    <w:rsid w:val="00B30ABC"/>
    <w:rsid w:val="00B31C14"/>
    <w:rsid w:val="00B32B10"/>
    <w:rsid w:val="00B3538E"/>
    <w:rsid w:val="00B57947"/>
    <w:rsid w:val="00B86D91"/>
    <w:rsid w:val="00B90A94"/>
    <w:rsid w:val="00B92584"/>
    <w:rsid w:val="00BB255D"/>
    <w:rsid w:val="00BC694E"/>
    <w:rsid w:val="00BD7D07"/>
    <w:rsid w:val="00BE44BD"/>
    <w:rsid w:val="00BE516A"/>
    <w:rsid w:val="00C17037"/>
    <w:rsid w:val="00C264DE"/>
    <w:rsid w:val="00C26DCD"/>
    <w:rsid w:val="00C65B08"/>
    <w:rsid w:val="00CC00F7"/>
    <w:rsid w:val="00CF2E7C"/>
    <w:rsid w:val="00CF6A96"/>
    <w:rsid w:val="00D005B8"/>
    <w:rsid w:val="00D0118B"/>
    <w:rsid w:val="00D27744"/>
    <w:rsid w:val="00D370DE"/>
    <w:rsid w:val="00D556D2"/>
    <w:rsid w:val="00D637D4"/>
    <w:rsid w:val="00D72948"/>
    <w:rsid w:val="00D74870"/>
    <w:rsid w:val="00D74FD6"/>
    <w:rsid w:val="00DA6D1F"/>
    <w:rsid w:val="00DD0D6A"/>
    <w:rsid w:val="00DE0567"/>
    <w:rsid w:val="00DE1DFA"/>
    <w:rsid w:val="00DE3E4E"/>
    <w:rsid w:val="00DF6DF0"/>
    <w:rsid w:val="00E316C8"/>
    <w:rsid w:val="00E54CAC"/>
    <w:rsid w:val="00E66BC2"/>
    <w:rsid w:val="00EA755A"/>
    <w:rsid w:val="00EB73A9"/>
    <w:rsid w:val="00EE38A8"/>
    <w:rsid w:val="00EF0198"/>
    <w:rsid w:val="00F303EB"/>
    <w:rsid w:val="00F62C64"/>
    <w:rsid w:val="00F944AE"/>
    <w:rsid w:val="00FC3C05"/>
    <w:rsid w:val="00FD13FE"/>
    <w:rsid w:val="00FE6B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70C30"/>
  <w15:docId w15:val="{88952510-5D50-47BD-8286-DA013E98C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81"/>
  </w:style>
  <w:style w:type="paragraph" w:styleId="Heading1">
    <w:name w:val="heading 1"/>
    <w:basedOn w:val="Normal"/>
    <w:next w:val="Normal"/>
    <w:link w:val="Heading1Char"/>
    <w:uiPriority w:val="9"/>
    <w:qFormat/>
    <w:rsid w:val="00DE3E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5">
    <w:name w:val="heading 5"/>
    <w:basedOn w:val="Normal"/>
    <w:next w:val="Normal"/>
    <w:link w:val="Heading5Char"/>
    <w:qFormat/>
    <w:rsid w:val="00DE3E4E"/>
    <w:pPr>
      <w:keepNext/>
      <w:spacing w:after="0" w:line="240" w:lineRule="auto"/>
      <w:ind w:firstLine="720"/>
      <w:jc w:val="lowKashida"/>
      <w:outlineLvl w:val="4"/>
    </w:pPr>
    <w:rPr>
      <w:rFonts w:ascii="Times New Roman" w:eastAsia="Times New Roman" w:hAnsi="Times New Roman" w:cs="Times New Roman"/>
      <w:b/>
      <w:bCs/>
      <w:sz w:val="24"/>
      <w:szCs w:val="24"/>
    </w:rPr>
  </w:style>
  <w:style w:type="paragraph" w:styleId="Heading7">
    <w:name w:val="heading 7"/>
    <w:basedOn w:val="Normal"/>
    <w:next w:val="Normal"/>
    <w:link w:val="Heading7Char"/>
    <w:uiPriority w:val="9"/>
    <w:unhideWhenUsed/>
    <w:qFormat/>
    <w:rsid w:val="00DE3E4E"/>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1F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45D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5DC1"/>
    <w:rPr>
      <w:rFonts w:asciiTheme="majorHAnsi" w:eastAsiaTheme="majorEastAsia" w:hAnsiTheme="majorHAnsi" w:cstheme="majorBidi"/>
      <w:spacing w:val="-10"/>
      <w:kern w:val="28"/>
      <w:sz w:val="56"/>
      <w:szCs w:val="56"/>
    </w:rPr>
  </w:style>
  <w:style w:type="character" w:customStyle="1" w:styleId="Heading5Char">
    <w:name w:val="Heading 5 Char"/>
    <w:basedOn w:val="DefaultParagraphFont"/>
    <w:link w:val="Heading5"/>
    <w:rsid w:val="00DE3E4E"/>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9"/>
    <w:rsid w:val="00DE3E4E"/>
    <w:rPr>
      <w:rFonts w:asciiTheme="majorHAnsi" w:eastAsiaTheme="majorEastAsia" w:hAnsiTheme="majorHAnsi" w:cstheme="majorBidi"/>
      <w:i/>
      <w:iCs/>
      <w:color w:val="1F3763" w:themeColor="accent1" w:themeShade="7F"/>
    </w:rPr>
  </w:style>
  <w:style w:type="paragraph" w:styleId="ListParagraph">
    <w:name w:val="List Paragraph"/>
    <w:basedOn w:val="Normal"/>
    <w:uiPriority w:val="34"/>
    <w:qFormat/>
    <w:rsid w:val="00DE3E4E"/>
    <w:pPr>
      <w:ind w:left="720"/>
      <w:contextualSpacing/>
    </w:pPr>
  </w:style>
  <w:style w:type="character" w:customStyle="1" w:styleId="Heading1Char">
    <w:name w:val="Heading 1 Char"/>
    <w:basedOn w:val="DefaultParagraphFont"/>
    <w:link w:val="Heading1"/>
    <w:uiPriority w:val="9"/>
    <w:rsid w:val="00DE3E4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B3A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AEB"/>
  </w:style>
  <w:style w:type="paragraph" w:styleId="Footer">
    <w:name w:val="footer"/>
    <w:basedOn w:val="Normal"/>
    <w:link w:val="FooterChar"/>
    <w:uiPriority w:val="99"/>
    <w:unhideWhenUsed/>
    <w:rsid w:val="004B3A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AEB"/>
  </w:style>
  <w:style w:type="paragraph" w:styleId="BalloonText">
    <w:name w:val="Balloon Text"/>
    <w:basedOn w:val="Normal"/>
    <w:link w:val="BalloonTextChar"/>
    <w:uiPriority w:val="99"/>
    <w:semiHidden/>
    <w:unhideWhenUsed/>
    <w:rsid w:val="00A572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2FC"/>
    <w:rPr>
      <w:rFonts w:ascii="Tahoma" w:hAnsi="Tahoma" w:cs="Tahoma"/>
      <w:sz w:val="16"/>
      <w:szCs w:val="16"/>
    </w:rPr>
  </w:style>
  <w:style w:type="paragraph" w:customStyle="1" w:styleId="Default">
    <w:name w:val="Default"/>
    <w:rsid w:val="003C1A5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basedOn w:val="DefaultParagraphFont"/>
    <w:rsid w:val="00E54CAC"/>
  </w:style>
  <w:style w:type="character" w:customStyle="1" w:styleId="hps">
    <w:name w:val="hps"/>
    <w:basedOn w:val="DefaultParagraphFont"/>
    <w:rsid w:val="00E54CAC"/>
  </w:style>
  <w:style w:type="character" w:customStyle="1" w:styleId="alt-edited">
    <w:name w:val="alt-edited"/>
    <w:basedOn w:val="DefaultParagraphFont"/>
    <w:rsid w:val="00E54CAC"/>
  </w:style>
  <w:style w:type="character" w:customStyle="1" w:styleId="tlid-translation">
    <w:name w:val="tlid-translation"/>
    <w:basedOn w:val="DefaultParagraphFont"/>
    <w:rsid w:val="00E54CAC"/>
  </w:style>
  <w:style w:type="character" w:styleId="SubtleEmphasis">
    <w:name w:val="Subtle Emphasis"/>
    <w:basedOn w:val="DefaultParagraphFont"/>
    <w:uiPriority w:val="19"/>
    <w:qFormat/>
    <w:rsid w:val="00A11238"/>
    <w:rPr>
      <w:i/>
      <w:iCs/>
      <w:color w:val="404040" w:themeColor="text1" w:themeTint="BF"/>
    </w:rPr>
  </w:style>
  <w:style w:type="character" w:customStyle="1" w:styleId="fontstyle01">
    <w:name w:val="fontstyle01"/>
    <w:basedOn w:val="DefaultParagraphFont"/>
    <w:rsid w:val="001A2B25"/>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6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92890-01F5-4AC2-A7BB-E52431B61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645</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Tamer Elnady</dc:creator>
  <cp:lastModifiedBy>mawad</cp:lastModifiedBy>
  <cp:revision>16</cp:revision>
  <cp:lastPrinted>2018-08-25T09:12:00Z</cp:lastPrinted>
  <dcterms:created xsi:type="dcterms:W3CDTF">2021-04-07T19:52:00Z</dcterms:created>
  <dcterms:modified xsi:type="dcterms:W3CDTF">2022-02-20T21:28:00Z</dcterms:modified>
</cp:coreProperties>
</file>