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D97" w14:textId="77777777" w:rsidR="00E330C1" w:rsidRDefault="00B46F93">
      <w:pPr>
        <w:spacing w:before="73" w:after="0" w:line="240" w:lineRule="auto"/>
        <w:ind w:left="3740" w:right="434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9A75EE" wp14:editId="3EAAF305">
                <wp:simplePos x="0" y="0"/>
                <wp:positionH relativeFrom="page">
                  <wp:posOffset>539750</wp:posOffset>
                </wp:positionH>
                <wp:positionV relativeFrom="paragraph">
                  <wp:posOffset>332105</wp:posOffset>
                </wp:positionV>
                <wp:extent cx="6031230" cy="255270"/>
                <wp:effectExtent l="0" t="0" r="1270" b="31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255270"/>
                          <a:chOff x="850" y="523"/>
                          <a:chExt cx="9498" cy="40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50" y="523"/>
                            <a:ext cx="9498" cy="40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9498"/>
                              <a:gd name="T2" fmla="+- 0 925 523"/>
                              <a:gd name="T3" fmla="*/ 925 h 402"/>
                              <a:gd name="T4" fmla="+- 0 10348 850"/>
                              <a:gd name="T5" fmla="*/ T4 w 9498"/>
                              <a:gd name="T6" fmla="+- 0 925 523"/>
                              <a:gd name="T7" fmla="*/ 925 h 402"/>
                              <a:gd name="T8" fmla="+- 0 10348 850"/>
                              <a:gd name="T9" fmla="*/ T8 w 9498"/>
                              <a:gd name="T10" fmla="+- 0 523 523"/>
                              <a:gd name="T11" fmla="*/ 523 h 402"/>
                              <a:gd name="T12" fmla="+- 0 850 850"/>
                              <a:gd name="T13" fmla="*/ T12 w 9498"/>
                              <a:gd name="T14" fmla="+- 0 523 523"/>
                              <a:gd name="T15" fmla="*/ 523 h 402"/>
                              <a:gd name="T16" fmla="+- 0 850 850"/>
                              <a:gd name="T17" fmla="*/ T16 w 9498"/>
                              <a:gd name="T18" fmla="+- 0 925 523"/>
                              <a:gd name="T19" fmla="*/ 925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8" h="402">
                                <a:moveTo>
                                  <a:pt x="0" y="402"/>
                                </a:moveTo>
                                <a:lnTo>
                                  <a:pt x="9498" y="402"/>
                                </a:lnTo>
                                <a:lnTo>
                                  <a:pt x="9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02F48" id="Group 2" o:spid="_x0000_s1026" style="position:absolute;left:0;text-align:left;margin-left:42.5pt;margin-top:26.15pt;width:474.9pt;height:20.1pt;z-index:-251658240;mso-position-horizontal-relative:page" coordorigin="850,523" coordsize="9498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">
                <v:shape id="Freeform 3" o:spid="_x0000_s1027" style="position:absolute;left:850;top:523;width:9498;height:402;visibility:visible;mso-wrap-style:square;v-text-anchor:top" coordsize="9498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" path="m,402r9498,l9498,,,,,402e" fillcolor="#d8d8d8" stroked="f">
                  <v:path arrowok="t" o:connecttype="custom" o:connectlocs="0,925;9498,925;9498,523;0,523;0,925" o:connectangles="0,0,0,0,0"/>
                </v:shape>
                <w10:wrap anchorx="page"/>
              </v:group>
            </w:pict>
          </mc:Fallback>
        </mc:AlternateContent>
      </w:r>
      <w:r w:rsidR="003137C3">
        <w:rPr>
          <w:rFonts w:ascii="Times New Roman" w:eastAsia="Times New Roman" w:hAnsi="Times New Roman" w:cs="Times New Roman"/>
          <w:b/>
          <w:bCs/>
          <w:w w:val="96"/>
          <w:sz w:val="29"/>
          <w:szCs w:val="29"/>
        </w:rPr>
        <w:t>Course specifications of</w:t>
      </w:r>
    </w:p>
    <w:p w14:paraId="40E9C78E" w14:textId="77777777" w:rsidR="00E330C1" w:rsidRDefault="00E330C1">
      <w:pPr>
        <w:spacing w:before="1" w:after="0" w:line="140" w:lineRule="exact"/>
        <w:rPr>
          <w:sz w:val="14"/>
          <w:szCs w:val="14"/>
        </w:rPr>
      </w:pPr>
    </w:p>
    <w:p w14:paraId="63997A49" w14:textId="186FE155" w:rsidR="00E330C1" w:rsidRDefault="008349AC" w:rsidP="00D430EE">
      <w:pPr>
        <w:spacing w:after="0" w:line="240" w:lineRule="auto"/>
        <w:ind w:left="2320" w:right="29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Quality Control </w:t>
      </w:r>
      <w:r w:rsidR="003137C3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="003137C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3137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3137C3">
        <w:rPr>
          <w:rFonts w:ascii="Times New Roman" w:eastAsia="Times New Roman" w:hAnsi="Times New Roman" w:cs="Times New Roman"/>
          <w:b/>
          <w:bCs/>
          <w:sz w:val="28"/>
          <w:szCs w:val="28"/>
        </w:rPr>
        <w:t>MDP</w:t>
      </w:r>
      <w:r w:rsidR="003137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3137C3">
        <w:rPr>
          <w:rFonts w:ascii="Times New Roman" w:eastAsia="Times New Roman" w:hAnsi="Times New Roman" w:cs="Times New Roman"/>
          <w:b/>
          <w:bCs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7C3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="002E3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F52B59" w14:textId="77777777" w:rsidR="00E330C1" w:rsidRDefault="00E330C1">
      <w:pPr>
        <w:spacing w:before="8" w:after="0" w:line="150" w:lineRule="exact"/>
        <w:rPr>
          <w:sz w:val="15"/>
          <w:szCs w:val="15"/>
        </w:rPr>
      </w:pPr>
    </w:p>
    <w:p w14:paraId="058CAD3C" w14:textId="2A2EE2A4" w:rsidR="00E330C1" w:rsidRDefault="003137C3">
      <w:pPr>
        <w:tabs>
          <w:tab w:val="left" w:pos="480"/>
          <w:tab w:val="left" w:pos="6760"/>
          <w:tab w:val="left" w:pos="10140"/>
        </w:tabs>
        <w:spacing w:after="0" w:line="306" w:lineRule="exact"/>
        <w:ind w:left="63" w:right="7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55"/>
          <w:w w:val="102"/>
          <w:position w:val="-1"/>
          <w:sz w:val="27"/>
          <w:szCs w:val="27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pacing w:val="-51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-13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  <w:position w:val="-1"/>
          <w:sz w:val="27"/>
          <w:szCs w:val="27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position w:val="-1"/>
          <w:sz w:val="27"/>
          <w:szCs w:val="27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2"/>
          <w:w w:val="102"/>
          <w:position w:val="-1"/>
          <w:sz w:val="27"/>
          <w:szCs w:val="27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  <w:sz w:val="27"/>
          <w:szCs w:val="27"/>
          <w:u w:val="single" w:color="000000"/>
        </w:rPr>
        <w:t xml:space="preserve"> </w:t>
      </w:r>
      <w:r w:rsidR="002E3805"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g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ring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</w:p>
    <w:p w14:paraId="00DE773F" w14:textId="77777777" w:rsidR="00E330C1" w:rsidRDefault="00E330C1">
      <w:pPr>
        <w:spacing w:after="0"/>
        <w:jc w:val="center"/>
        <w:sectPr w:rsidR="00E330C1">
          <w:footerReference w:type="default" r:id="rId7"/>
          <w:type w:val="continuous"/>
          <w:pgSz w:w="12240" w:h="15840"/>
          <w:pgMar w:top="1380" w:right="820" w:bottom="2580" w:left="400" w:header="720" w:footer="2391" w:gutter="0"/>
          <w:pgNumType w:start="1"/>
          <w:cols w:space="720"/>
        </w:sectPr>
      </w:pPr>
    </w:p>
    <w:p w14:paraId="719151F3" w14:textId="77777777" w:rsidR="00E330C1" w:rsidRDefault="00E330C1">
      <w:pPr>
        <w:spacing w:before="1" w:after="0" w:line="110" w:lineRule="exact"/>
        <w:rPr>
          <w:sz w:val="11"/>
          <w:szCs w:val="11"/>
        </w:rPr>
      </w:pPr>
    </w:p>
    <w:p w14:paraId="6F01BB9B" w14:textId="77777777" w:rsidR="00E330C1" w:rsidRDefault="003137C3">
      <w:pPr>
        <w:spacing w:after="0" w:line="299" w:lineRule="auto"/>
        <w:ind w:left="469" w:right="-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given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minor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6B17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Academic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year/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Level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</w:p>
    <w:p w14:paraId="30871714" w14:textId="77777777" w:rsidR="00E330C1" w:rsidRDefault="003137C3">
      <w:pPr>
        <w:spacing w:before="2" w:after="0" w:line="271" w:lineRule="exact"/>
        <w:ind w:left="4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pecification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approval</w:t>
      </w:r>
      <w:r w:rsidR="006B17F4"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</w:rPr>
        <w:t>:</w:t>
      </w:r>
    </w:p>
    <w:p w14:paraId="498D3827" w14:textId="77777777" w:rsidR="00E330C1" w:rsidRDefault="003137C3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14:paraId="49AFFA7F" w14:textId="77777777" w:rsidR="00E330C1" w:rsidRDefault="003137C3">
      <w:pPr>
        <w:spacing w:after="0" w:line="24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14:paraId="7F29BB2A" w14:textId="77777777" w:rsidR="00E330C1" w:rsidRDefault="003137C3">
      <w:pPr>
        <w:spacing w:before="68" w:after="0" w:line="240" w:lineRule="auto"/>
        <w:ind w:right="5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7EFE4313" w14:textId="77777777" w:rsidR="00E330C1" w:rsidRDefault="003137C3">
      <w:pPr>
        <w:spacing w:before="68" w:after="0" w:line="30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Fifth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</w:p>
    <w:p w14:paraId="7B6023D0" w14:textId="77777777" w:rsidR="00E330C1" w:rsidRDefault="003137C3">
      <w:pPr>
        <w:spacing w:before="2" w:after="0" w:line="273" w:lineRule="exact"/>
        <w:ind w:right="4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11/24/2007</w:t>
      </w:r>
    </w:p>
    <w:p w14:paraId="324AE2C4" w14:textId="77777777" w:rsidR="00E330C1" w:rsidRDefault="00E330C1">
      <w:pPr>
        <w:spacing w:after="0"/>
        <w:jc w:val="both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4620" w:space="713"/>
            <w:col w:w="5687"/>
          </w:cols>
        </w:sectPr>
      </w:pPr>
    </w:p>
    <w:p w14:paraId="7DEA4AF2" w14:textId="77777777" w:rsidR="00E330C1" w:rsidRDefault="00E330C1">
      <w:pPr>
        <w:spacing w:before="15" w:after="0" w:line="200" w:lineRule="exact"/>
        <w:rPr>
          <w:sz w:val="20"/>
          <w:szCs w:val="20"/>
        </w:rPr>
      </w:pPr>
    </w:p>
    <w:p w14:paraId="204A2CA3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589F3378" w14:textId="77777777" w:rsidR="00E330C1" w:rsidRDefault="00E330C1">
      <w:pPr>
        <w:spacing w:before="3" w:after="0" w:line="130" w:lineRule="exact"/>
        <w:rPr>
          <w:sz w:val="13"/>
          <w:szCs w:val="13"/>
        </w:rPr>
      </w:pPr>
    </w:p>
    <w:p w14:paraId="6E865CA8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39D7F9C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C3550C6" w14:textId="77777777" w:rsidR="00E330C1" w:rsidRDefault="006B17F4">
      <w:pPr>
        <w:spacing w:after="0" w:line="240" w:lineRule="auto"/>
        <w:ind w:left="4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:</w:t>
      </w:r>
    </w:p>
    <w:p w14:paraId="6468923F" w14:textId="77777777" w:rsidR="00E330C1" w:rsidRDefault="003137C3">
      <w:pPr>
        <w:spacing w:before="23" w:after="0" w:line="260" w:lineRule="auto"/>
        <w:ind w:left="454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Hours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Tutorial</w:t>
      </w:r>
      <w:r w:rsidR="006B17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:</w:t>
      </w:r>
    </w:p>
    <w:p w14:paraId="1ABF5E52" w14:textId="77777777" w:rsidR="00E330C1" w:rsidRDefault="003137C3">
      <w:pPr>
        <w:spacing w:before="23" w:after="0" w:line="240" w:lineRule="auto"/>
        <w:ind w:left="1505" w:right="3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A-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ation</w:t>
      </w:r>
    </w:p>
    <w:p w14:paraId="3A9224B0" w14:textId="77777777" w:rsidR="00E330C1" w:rsidRDefault="00E330C1">
      <w:pPr>
        <w:spacing w:before="3" w:after="0" w:line="180" w:lineRule="exact"/>
        <w:rPr>
          <w:sz w:val="18"/>
          <w:szCs w:val="18"/>
        </w:rPr>
      </w:pPr>
    </w:p>
    <w:p w14:paraId="139656EC" w14:textId="1C0472F3" w:rsidR="00E330C1" w:rsidRDefault="008349AC">
      <w:pPr>
        <w:spacing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Quality Control</w:t>
      </w:r>
    </w:p>
    <w:p w14:paraId="09914D31" w14:textId="77777777" w:rsidR="00E330C1" w:rsidRDefault="003137C3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264AFFC8" w14:textId="77777777" w:rsidR="00E330C1" w:rsidRDefault="003137C3">
      <w:pPr>
        <w:spacing w:before="25"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643713A" w14:textId="77777777" w:rsidR="00E330C1" w:rsidRDefault="00E330C1">
      <w:pPr>
        <w:spacing w:before="1" w:after="0" w:line="190" w:lineRule="exact"/>
        <w:rPr>
          <w:sz w:val="19"/>
          <w:szCs w:val="19"/>
        </w:rPr>
      </w:pPr>
    </w:p>
    <w:p w14:paraId="045B822F" w14:textId="77777777" w:rsidR="00E330C1" w:rsidRDefault="003137C3">
      <w:pPr>
        <w:spacing w:after="0" w:line="316" w:lineRule="exact"/>
        <w:ind w:left="1129" w:right="-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B-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ofessional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Information</w:t>
      </w:r>
    </w:p>
    <w:p w14:paraId="459DFCD2" w14:textId="77777777" w:rsidR="00E330C1" w:rsidRDefault="003137C3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58F8E386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F3D6059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0A619E9" w14:textId="77777777" w:rsidR="00E330C1" w:rsidRDefault="006B17F4" w:rsidP="006B17F4">
      <w:pPr>
        <w:spacing w:after="0" w:line="260" w:lineRule="auto"/>
        <w:ind w:right="-40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</w:t>
      </w:r>
      <w:r w:rsidR="003137C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="003137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F3CE8D9" w14:textId="77777777" w:rsidR="00E330C1" w:rsidRDefault="003137C3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2EBD8135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712A6D2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61969496" w14:textId="1EDF474B" w:rsidR="00E330C1" w:rsidRDefault="003137C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P-42</w:t>
      </w:r>
      <w:r w:rsidR="008349AC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8CF3793" w14:textId="0F2BAEC3" w:rsidR="00E330C1" w:rsidRDefault="008349AC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093F09F" w14:textId="2BAD5FA7" w:rsidR="00E330C1" w:rsidRDefault="003137C3">
      <w:pPr>
        <w:spacing w:before="26" w:after="0" w:line="240" w:lineRule="auto"/>
        <w:ind w:left="7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Total: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8349AC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682E504" w14:textId="77777777" w:rsidR="00E330C1" w:rsidRDefault="00E330C1">
      <w:pPr>
        <w:spacing w:after="0"/>
        <w:sectPr w:rsidR="00E330C1" w:rsidSect="006B17F4">
          <w:type w:val="continuous"/>
          <w:pgSz w:w="12240" w:h="15840"/>
          <w:pgMar w:top="1380" w:right="820" w:bottom="2580" w:left="400" w:header="720" w:footer="720" w:gutter="0"/>
          <w:cols w:num="4" w:space="720" w:equalWidth="0">
            <w:col w:w="1961" w:space="128"/>
            <w:col w:w="4518" w:space="358"/>
            <w:col w:w="942" w:space="693"/>
            <w:col w:w="2420"/>
          </w:cols>
        </w:sectPr>
      </w:pPr>
    </w:p>
    <w:p w14:paraId="1698C1F7" w14:textId="77777777" w:rsidR="00E330C1" w:rsidRDefault="00E330C1">
      <w:pPr>
        <w:spacing w:before="3" w:after="0" w:line="100" w:lineRule="exact"/>
        <w:rPr>
          <w:sz w:val="10"/>
          <w:szCs w:val="10"/>
        </w:rPr>
      </w:pPr>
    </w:p>
    <w:p w14:paraId="7647B334" w14:textId="175711F6" w:rsidR="00BC0BB7" w:rsidRDefault="00BC0BB7" w:rsidP="00BC0BB7">
      <w:pPr>
        <w:pStyle w:val="Heading1"/>
        <w:numPr>
          <w:ilvl w:val="0"/>
          <w:numId w:val="5"/>
        </w:numPr>
      </w:pPr>
      <w:r>
        <w:t>Course</w:t>
      </w:r>
      <w:r w:rsidRPr="00DE3E4E">
        <w:t xml:space="preserve"> </w:t>
      </w:r>
      <w:r>
        <w:t>A</w:t>
      </w:r>
      <w:r w:rsidRPr="00DE3E4E">
        <w:t>ims</w:t>
      </w:r>
    </w:p>
    <w:p w14:paraId="21D53C99" w14:textId="77777777" w:rsidR="00E658D5" w:rsidRDefault="00E658D5" w:rsidP="00E658D5">
      <w:pPr>
        <w:autoSpaceDE w:val="0"/>
        <w:autoSpaceDN w:val="0"/>
        <w:adjustRightInd w:val="0"/>
        <w:spacing w:before="65" w:after="0" w:line="271" w:lineRule="exact"/>
        <w:ind w:left="8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ou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o:</w:t>
      </w:r>
    </w:p>
    <w:p w14:paraId="0C828065" w14:textId="77777777" w:rsidR="00E658D5" w:rsidRDefault="00E658D5" w:rsidP="00E658D5">
      <w:pPr>
        <w:numPr>
          <w:ilvl w:val="0"/>
          <w:numId w:val="14"/>
        </w:numPr>
        <w:autoSpaceDE w:val="0"/>
        <w:autoSpaceDN w:val="0"/>
        <w:adjustRightInd w:val="0"/>
        <w:spacing w:before="14" w:after="0" w:line="246" w:lineRule="auto"/>
        <w:ind w:left="1560" w:right="4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know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hAnsi="Times New Roman" w:cs="Times New Roman"/>
          <w:spacing w:val="1"/>
          <w:sz w:val="24"/>
          <w:szCs w:val="24"/>
        </w:rPr>
        <w:t>iliti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8448C2" w14:textId="77777777" w:rsidR="00E658D5" w:rsidRDefault="00E658D5" w:rsidP="00E658D5">
      <w:pPr>
        <w:numPr>
          <w:ilvl w:val="0"/>
          <w:numId w:val="14"/>
        </w:numPr>
        <w:autoSpaceDE w:val="0"/>
        <w:autoSpaceDN w:val="0"/>
        <w:adjustRightInd w:val="0"/>
        <w:spacing w:before="38" w:after="0" w:line="280" w:lineRule="auto"/>
        <w:ind w:left="1560" w:right="6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E7F871" w14:textId="77777777" w:rsidR="00E658D5" w:rsidRDefault="00E658D5" w:rsidP="00E658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d.</w:t>
      </w:r>
    </w:p>
    <w:p w14:paraId="6432E934" w14:textId="77777777" w:rsidR="00E658D5" w:rsidRDefault="00E658D5" w:rsidP="00E658D5">
      <w:pPr>
        <w:numPr>
          <w:ilvl w:val="0"/>
          <w:numId w:val="14"/>
        </w:numPr>
        <w:autoSpaceDE w:val="0"/>
        <w:autoSpaceDN w:val="0"/>
        <w:adjustRightInd w:val="0"/>
        <w:spacing w:before="45"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296E26" w14:textId="77777777" w:rsidR="00E658D5" w:rsidRDefault="00E658D5" w:rsidP="00E658D5">
      <w:pPr>
        <w:numPr>
          <w:ilvl w:val="0"/>
          <w:numId w:val="14"/>
        </w:numPr>
        <w:autoSpaceDE w:val="0"/>
        <w:autoSpaceDN w:val="0"/>
        <w:adjustRightInd w:val="0"/>
        <w:spacing w:before="45" w:after="0" w:line="271" w:lineRule="exac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it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ve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hAnsi="Times New Roman" w:cs="Times New Roman"/>
          <w:position w:val="-1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it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hAnsi="Times New Roman" w:cs="Times New Roman"/>
          <w:position w:val="-1"/>
          <w:sz w:val="24"/>
          <w:szCs w:val="24"/>
        </w:rPr>
        <w:t>on.</w:t>
      </w:r>
    </w:p>
    <w:p w14:paraId="3E765F07" w14:textId="5E2877B1" w:rsidR="00C55CA2" w:rsidRDefault="00C55CA2" w:rsidP="00C55CA2"/>
    <w:p w14:paraId="6A03A5EF" w14:textId="77777777" w:rsidR="00C55CA2" w:rsidRPr="00F95612" w:rsidRDefault="00C55CA2" w:rsidP="00C55CA2">
      <w:pPr>
        <w:keepNext/>
        <w:keepLines/>
        <w:widowControl/>
        <w:spacing w:before="240" w:after="0" w:line="259" w:lineRule="auto"/>
        <w:ind w:left="720"/>
        <w:outlineLvl w:val="0"/>
        <w:rPr>
          <w:rFonts w:ascii="Calibri Light" w:eastAsia="Times New Roman" w:hAnsi="Calibri Light" w:cs="Times New Roman"/>
          <w:color w:val="538135"/>
          <w:sz w:val="32"/>
          <w:szCs w:val="32"/>
          <w:rtl/>
        </w:rPr>
      </w:pPr>
      <w:r w:rsidRPr="00F95612">
        <w:rPr>
          <w:rFonts w:ascii="Calibri Light" w:eastAsia="Times New Roman" w:hAnsi="Calibri Light" w:cs="Times New Roman"/>
          <w:color w:val="538135"/>
          <w:sz w:val="32"/>
          <w:szCs w:val="32"/>
        </w:rPr>
        <w:t>Program Competencies Served by Course.</w:t>
      </w:r>
    </w:p>
    <w:p w14:paraId="5184AD92" w14:textId="77777777" w:rsidR="00C55CA2" w:rsidRPr="00C55CA2" w:rsidRDefault="00C55CA2" w:rsidP="00C55CA2"/>
    <w:p w14:paraId="77145A50" w14:textId="77777777" w:rsidR="00151DBD" w:rsidRPr="00144F3A" w:rsidRDefault="00151DBD" w:rsidP="00151DBD">
      <w:pPr>
        <w:pStyle w:val="ListParagraph"/>
        <w:widowControl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144F3A">
        <w:rPr>
          <w:rFonts w:cstheme="minorHAnsi"/>
        </w:rPr>
        <w:t>A: Faculty Requirements (A</w:t>
      </w:r>
      <w:r>
        <w:rPr>
          <w:rFonts w:cstheme="minorHAnsi"/>
        </w:rPr>
        <w:t>2</w:t>
      </w:r>
      <w:r w:rsidRPr="00144F3A">
        <w:rPr>
          <w:rFonts w:cstheme="minorHAnsi"/>
        </w:rPr>
        <w:t>)</w:t>
      </w:r>
    </w:p>
    <w:p w14:paraId="62D9AD2A" w14:textId="77777777" w:rsidR="00151DBD" w:rsidRPr="00E00D62" w:rsidRDefault="00151DBD" w:rsidP="00151DBD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A2: </w:t>
      </w:r>
      <w:r w:rsidRPr="00E00D62">
        <w:rPr>
          <w:rFonts w:ascii="Calibri" w:hAnsi="Calibri" w:cs="Calibri"/>
          <w:color w:val="000000"/>
        </w:rPr>
        <w:t xml:space="preserve">Develop and conduct appropriate experimentation and/or simulation, </w:t>
      </w:r>
      <w:proofErr w:type="spellStart"/>
      <w:r w:rsidRPr="00E00D62">
        <w:rPr>
          <w:rFonts w:ascii="Calibri" w:hAnsi="Calibri" w:cs="Calibri"/>
          <w:color w:val="000000"/>
        </w:rPr>
        <w:t>analyse</w:t>
      </w:r>
      <w:proofErr w:type="spellEnd"/>
      <w:r w:rsidRPr="00E00D62">
        <w:rPr>
          <w:rFonts w:ascii="Calibri" w:hAnsi="Calibri" w:cs="Calibri"/>
          <w:color w:val="000000"/>
        </w:rPr>
        <w:t xml:space="preserve"> and interpret data, assess, and evaluate findings, and use statistical analyses and objective engineering judgment to draw conclusions. </w:t>
      </w:r>
    </w:p>
    <w:p w14:paraId="53D51912" w14:textId="77777777" w:rsidR="00151DBD" w:rsidRDefault="00151DBD" w:rsidP="00151DBD">
      <w:pPr>
        <w:pStyle w:val="ListParagraph"/>
        <w:jc w:val="both"/>
        <w:rPr>
          <w:rFonts w:cstheme="minorHAnsi"/>
        </w:rPr>
      </w:pPr>
    </w:p>
    <w:p w14:paraId="312FA833" w14:textId="77777777" w:rsidR="00151DBD" w:rsidRPr="00144F3A" w:rsidRDefault="00151DBD" w:rsidP="00151DBD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B</w:t>
      </w:r>
      <w:r w:rsidRPr="00144F3A">
        <w:rPr>
          <w:rFonts w:cstheme="minorHAnsi"/>
        </w:rPr>
        <w:t>: Discipline Competences (</w:t>
      </w:r>
      <w:r>
        <w:rPr>
          <w:rFonts w:cstheme="minorHAnsi"/>
        </w:rPr>
        <w:t>Bm4</w:t>
      </w:r>
      <w:r w:rsidRPr="00144F3A">
        <w:rPr>
          <w:rFonts w:cstheme="minorHAnsi"/>
        </w:rPr>
        <w:t>)</w:t>
      </w:r>
    </w:p>
    <w:p w14:paraId="0C546C25" w14:textId="77777777" w:rsidR="00151DBD" w:rsidRPr="00023423" w:rsidRDefault="00151DBD" w:rsidP="00151DBD">
      <w:pPr>
        <w:pStyle w:val="ListParagraph"/>
        <w:widowControl/>
        <w:numPr>
          <w:ilvl w:val="0"/>
          <w:numId w:val="11"/>
        </w:numPr>
        <w:spacing w:after="0" w:line="240" w:lineRule="auto"/>
        <w:jc w:val="both"/>
      </w:pPr>
      <w:r>
        <w:t xml:space="preserve">Bm4: </w:t>
      </w:r>
      <w:r w:rsidRPr="009448CC">
        <w:t>Adopt suitable national and international standards and codes; and integrate legal, economic and financial aspects to: design, build, operate, inspect and maintain mechanical equipment and systems.</w:t>
      </w:r>
    </w:p>
    <w:p w14:paraId="1DC58316" w14:textId="77777777" w:rsidR="00151DBD" w:rsidRDefault="00151DBD" w:rsidP="00151DBD">
      <w:pPr>
        <w:ind w:left="1080"/>
        <w:jc w:val="both"/>
        <w:rPr>
          <w:rFonts w:cstheme="minorHAnsi"/>
        </w:rPr>
      </w:pPr>
    </w:p>
    <w:p w14:paraId="3D42ACF2" w14:textId="77777777" w:rsidR="00151DBD" w:rsidRPr="00E00D62" w:rsidRDefault="00151DBD" w:rsidP="00151DBD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E00D62">
        <w:rPr>
          <w:rFonts w:cstheme="minorHAnsi"/>
        </w:rPr>
        <w:t xml:space="preserve">: </w:t>
      </w:r>
      <w:r>
        <w:rPr>
          <w:rFonts w:cstheme="minorHAnsi"/>
        </w:rPr>
        <w:t>Program</w:t>
      </w:r>
      <w:r w:rsidRPr="00E00D62">
        <w:rPr>
          <w:rFonts w:cstheme="minorHAnsi"/>
        </w:rPr>
        <w:t xml:space="preserve"> Competences (</w:t>
      </w:r>
      <w:r w:rsidRPr="0073039D">
        <w:t>C5b</w:t>
      </w:r>
      <w:r w:rsidRPr="00E00D62">
        <w:rPr>
          <w:rFonts w:cstheme="minorHAnsi"/>
        </w:rPr>
        <w:t>)</w:t>
      </w:r>
    </w:p>
    <w:p w14:paraId="41F1A478" w14:textId="77777777" w:rsidR="00151DBD" w:rsidRPr="00960D4C" w:rsidRDefault="00151DBD" w:rsidP="00151DBD">
      <w:pPr>
        <w:pStyle w:val="ListParagraph"/>
        <w:widowControl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3039D">
        <w:t xml:space="preserve">C5b. Demonstrate additional abilities to </w:t>
      </w:r>
      <w:proofErr w:type="spellStart"/>
      <w:r w:rsidRPr="0073039D">
        <w:t>analyse</w:t>
      </w:r>
      <w:proofErr w:type="spellEnd"/>
      <w:r w:rsidRPr="0073039D">
        <w:t>, design, integrate, operate, evaluate, control, automate, and implement methods and techniques to manage industrial systems.</w:t>
      </w:r>
    </w:p>
    <w:p w14:paraId="6E3F604A" w14:textId="77777777" w:rsidR="00151DBD" w:rsidRDefault="00151DBD" w:rsidP="00151DBD">
      <w:pPr>
        <w:spacing w:after="0" w:line="240" w:lineRule="auto"/>
        <w:jc w:val="both"/>
        <w:rPr>
          <w:rFonts w:cstheme="minorHAnsi"/>
        </w:rPr>
      </w:pPr>
    </w:p>
    <w:p w14:paraId="105DE8C7" w14:textId="77777777" w:rsidR="00151DBD" w:rsidRPr="005E61C5" w:rsidRDefault="00151DBD" w:rsidP="00151DBD">
      <w:pPr>
        <w:pStyle w:val="Heading1"/>
        <w:numPr>
          <w:ilvl w:val="0"/>
          <w:numId w:val="5"/>
        </w:numPr>
        <w:spacing w:after="240"/>
      </w:pPr>
      <w:r w:rsidRPr="005E61C5">
        <w:t>Learning Outcomes (LOs)</w:t>
      </w:r>
    </w:p>
    <w:tbl>
      <w:tblPr>
        <w:tblStyle w:val="TableGrid"/>
        <w:tblW w:w="9015" w:type="dxa"/>
        <w:tblInd w:w="678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151DBD" w:rsidRPr="00E91B64" w14:paraId="0FE7CA09" w14:textId="77777777" w:rsidTr="00C55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5" w:type="dxa"/>
            <w:gridSpan w:val="2"/>
            <w:shd w:val="clear" w:color="auto" w:fill="B8CCE4" w:themeFill="accent1" w:themeFillTint="66"/>
          </w:tcPr>
          <w:p w14:paraId="7DB7D15D" w14:textId="77777777" w:rsidR="00151DBD" w:rsidRPr="00E91B64" w:rsidRDefault="00151DBD" w:rsidP="00C13721">
            <w:r w:rsidRPr="00E91B64">
              <w:t>Cognitive Domain</w:t>
            </w:r>
          </w:p>
        </w:tc>
      </w:tr>
      <w:tr w:rsidR="00151DBD" w:rsidRPr="00E91B64" w14:paraId="6502C505" w14:textId="77777777" w:rsidTr="00C55CA2">
        <w:tc>
          <w:tcPr>
            <w:tcW w:w="715" w:type="dxa"/>
            <w:vAlign w:val="center"/>
          </w:tcPr>
          <w:p w14:paraId="4A3E6873" w14:textId="77777777" w:rsidR="00151DBD" w:rsidRPr="00E91B64" w:rsidRDefault="00151DBD" w:rsidP="00C13721">
            <w:pPr>
              <w:jc w:val="center"/>
            </w:pPr>
            <w:r w:rsidRPr="00E91B64">
              <w:t>1</w:t>
            </w:r>
          </w:p>
        </w:tc>
        <w:tc>
          <w:tcPr>
            <w:tcW w:w="8300" w:type="dxa"/>
          </w:tcPr>
          <w:p w14:paraId="5739F1EC" w14:textId="77777777" w:rsidR="00151DBD" w:rsidRPr="00E91B64" w:rsidRDefault="00151DBD" w:rsidP="00C13721">
            <w:r>
              <w:t xml:space="preserve">Explains </w:t>
            </w:r>
            <w:r w:rsidRPr="009920CB">
              <w:t>the concepts of quality, quality improvement, control charts, and acceptance sampling</w:t>
            </w:r>
          </w:p>
        </w:tc>
      </w:tr>
      <w:tr w:rsidR="00151DBD" w:rsidRPr="00E91B64" w14:paraId="75C0CBAF" w14:textId="77777777" w:rsidTr="00C55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364D4C4D" w14:textId="77777777" w:rsidR="00151DBD" w:rsidRPr="00E91B64" w:rsidRDefault="00151DBD" w:rsidP="00C13721">
            <w:pPr>
              <w:jc w:val="center"/>
            </w:pPr>
            <w:r w:rsidRPr="00E91B64">
              <w:t>2</w:t>
            </w:r>
          </w:p>
        </w:tc>
        <w:tc>
          <w:tcPr>
            <w:tcW w:w="8300" w:type="dxa"/>
          </w:tcPr>
          <w:p w14:paraId="4E74E6A3" w14:textId="77777777" w:rsidR="00151DBD" w:rsidRPr="00E91B64" w:rsidRDefault="00151DBD" w:rsidP="00C13721">
            <w:r>
              <w:t xml:space="preserve">Identifies </w:t>
            </w:r>
            <w:r w:rsidRPr="009920CB">
              <w:t xml:space="preserve">different quality improvement tools, needed to enhance the manufacturing </w:t>
            </w:r>
            <w:r>
              <w:t>process</w:t>
            </w:r>
            <w:r w:rsidRPr="009920CB">
              <w:t>.</w:t>
            </w:r>
          </w:p>
        </w:tc>
      </w:tr>
      <w:tr w:rsidR="00151DBD" w:rsidRPr="00E91B64" w14:paraId="0A97769D" w14:textId="77777777" w:rsidTr="00C55CA2">
        <w:tc>
          <w:tcPr>
            <w:tcW w:w="9015" w:type="dxa"/>
            <w:gridSpan w:val="2"/>
            <w:shd w:val="clear" w:color="auto" w:fill="B8CCE4" w:themeFill="accent1" w:themeFillTint="66"/>
          </w:tcPr>
          <w:p w14:paraId="0052FBED" w14:textId="77777777" w:rsidR="00151DBD" w:rsidRPr="00E91B64" w:rsidRDefault="00151DBD" w:rsidP="00C13721">
            <w:r w:rsidRPr="00E91B64">
              <w:t>Psychomotor Domaine</w:t>
            </w:r>
          </w:p>
        </w:tc>
      </w:tr>
      <w:tr w:rsidR="00151DBD" w:rsidRPr="00E91B64" w14:paraId="0660AB19" w14:textId="77777777" w:rsidTr="00C55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6FAE0B66" w14:textId="77777777" w:rsidR="00151DBD" w:rsidRPr="00E91B64" w:rsidRDefault="00151DBD" w:rsidP="00C13721">
            <w:pPr>
              <w:jc w:val="center"/>
            </w:pPr>
            <w:r>
              <w:t>3</w:t>
            </w:r>
          </w:p>
        </w:tc>
        <w:tc>
          <w:tcPr>
            <w:tcW w:w="8300" w:type="dxa"/>
          </w:tcPr>
          <w:p w14:paraId="02F83046" w14:textId="77777777" w:rsidR="00151DBD" w:rsidRPr="00E91B64" w:rsidRDefault="00151DBD" w:rsidP="00C13721">
            <w:r>
              <w:t>M</w:t>
            </w:r>
            <w:r w:rsidRPr="00B12C81">
              <w:t xml:space="preserve">anipulates </w:t>
            </w:r>
            <w:r>
              <w:t>different applications of a related software tool.</w:t>
            </w:r>
          </w:p>
        </w:tc>
      </w:tr>
      <w:tr w:rsidR="00151DBD" w:rsidRPr="00E91B64" w14:paraId="58FE8327" w14:textId="77777777" w:rsidTr="00C55CA2">
        <w:tc>
          <w:tcPr>
            <w:tcW w:w="9015" w:type="dxa"/>
            <w:gridSpan w:val="2"/>
            <w:shd w:val="clear" w:color="auto" w:fill="B8CCE4" w:themeFill="accent1" w:themeFillTint="66"/>
          </w:tcPr>
          <w:p w14:paraId="4590A45E" w14:textId="77777777" w:rsidR="00151DBD" w:rsidRPr="00E91B64" w:rsidRDefault="00151DBD" w:rsidP="00C13721">
            <w:r w:rsidRPr="00E91B64">
              <w:t>Affective Domaine</w:t>
            </w:r>
          </w:p>
        </w:tc>
      </w:tr>
      <w:tr w:rsidR="00151DBD" w:rsidRPr="00E91B64" w14:paraId="71BF1393" w14:textId="77777777" w:rsidTr="00C55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36FA57FE" w14:textId="77777777" w:rsidR="00151DBD" w:rsidRPr="00E91B64" w:rsidRDefault="00151DBD" w:rsidP="00C13721">
            <w:pPr>
              <w:jc w:val="center"/>
            </w:pPr>
            <w:r>
              <w:t>4</w:t>
            </w:r>
          </w:p>
        </w:tc>
        <w:tc>
          <w:tcPr>
            <w:tcW w:w="8300" w:type="dxa"/>
          </w:tcPr>
          <w:p w14:paraId="3D0E8989" w14:textId="77777777" w:rsidR="00151DBD" w:rsidRPr="003E7D17" w:rsidRDefault="00151DBD" w:rsidP="00C13721">
            <w:pPr>
              <w:tabs>
                <w:tab w:val="left" w:pos="440"/>
                <w:tab w:val="num" w:pos="720"/>
              </w:tabs>
              <w:rPr>
                <w:rFonts w:ascii="Arial" w:eastAsia="Arial" w:hAnsi="Arial" w:cs="Arial"/>
                <w:position w:val="3"/>
                <w:sz w:val="20"/>
                <w:szCs w:val="20"/>
                <w:lang w:bidi="ar-EG"/>
              </w:rPr>
            </w:pPr>
            <w:r w:rsidRPr="005C470A">
              <w:t>Displays a professional commitment to ethical practice</w:t>
            </w:r>
            <w:r w:rsidRPr="00F16A4D">
              <w:t xml:space="preserve"> by a</w:t>
            </w:r>
            <w:r w:rsidRPr="00F36E0B">
              <w:t>ppreciati</w:t>
            </w:r>
            <w:r>
              <w:t xml:space="preserve">ng </w:t>
            </w:r>
            <w:r w:rsidRPr="00F36E0B">
              <w:t xml:space="preserve">self-reliance </w:t>
            </w:r>
            <w:r>
              <w:t>or/</w:t>
            </w:r>
            <w:r w:rsidRPr="00F36E0B">
              <w:t xml:space="preserve">and group activities </w:t>
            </w:r>
            <w:r>
              <w:t>to</w:t>
            </w:r>
            <w:r w:rsidRPr="00F36E0B">
              <w:t xml:space="preserve"> objective</w:t>
            </w:r>
            <w:r>
              <w:t>ly</w:t>
            </w:r>
            <w:r w:rsidRPr="00F36E0B">
              <w:t xml:space="preserve"> approach problem solving</w:t>
            </w:r>
            <w:r w:rsidRPr="00F16A4D">
              <w:t>.</w:t>
            </w:r>
          </w:p>
        </w:tc>
      </w:tr>
    </w:tbl>
    <w:p w14:paraId="4A5EE131" w14:textId="77777777" w:rsidR="00151DBD" w:rsidRDefault="00151DBD" w:rsidP="00151DBD"/>
    <w:p w14:paraId="34F1F921" w14:textId="77777777" w:rsidR="00151DBD" w:rsidRDefault="00151DBD" w:rsidP="00151DBD">
      <w:pPr>
        <w:pStyle w:val="Heading1"/>
        <w:numPr>
          <w:ilvl w:val="0"/>
          <w:numId w:val="5"/>
        </w:numPr>
        <w:spacing w:after="240"/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46"/>
        <w:gridCol w:w="2656"/>
        <w:gridCol w:w="2657"/>
        <w:gridCol w:w="2657"/>
      </w:tblGrid>
      <w:tr w:rsidR="00151DBD" w:rsidRPr="00852B70" w14:paraId="103EE132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6" w:type="dxa"/>
            <w:vMerge w:val="restart"/>
            <w:shd w:val="clear" w:color="auto" w:fill="B8CCE4" w:themeFill="accent1" w:themeFillTint="66"/>
            <w:vAlign w:val="center"/>
          </w:tcPr>
          <w:p w14:paraId="41EF4925" w14:textId="77777777" w:rsidR="00151DBD" w:rsidRPr="00852B70" w:rsidRDefault="00151DBD" w:rsidP="00C13721">
            <w:pPr>
              <w:jc w:val="center"/>
            </w:pPr>
            <w:r w:rsidRPr="00852B70">
              <w:t>LOs</w:t>
            </w:r>
          </w:p>
        </w:tc>
        <w:tc>
          <w:tcPr>
            <w:tcW w:w="7970" w:type="dxa"/>
            <w:gridSpan w:val="3"/>
            <w:shd w:val="clear" w:color="auto" w:fill="B8CCE4" w:themeFill="accent1" w:themeFillTint="66"/>
          </w:tcPr>
          <w:p w14:paraId="13D5E856" w14:textId="77777777" w:rsidR="00151DBD" w:rsidRPr="00852B70" w:rsidRDefault="00151DBD" w:rsidP="00C13721">
            <w:pPr>
              <w:jc w:val="center"/>
            </w:pPr>
            <w:r w:rsidRPr="00852B70">
              <w:t xml:space="preserve">Competences </w:t>
            </w:r>
          </w:p>
        </w:tc>
      </w:tr>
      <w:tr w:rsidR="00151DBD" w:rsidRPr="00852B70" w14:paraId="0160C523" w14:textId="77777777" w:rsidTr="00C13721">
        <w:trPr>
          <w:jc w:val="center"/>
        </w:trPr>
        <w:tc>
          <w:tcPr>
            <w:tcW w:w="1046" w:type="dxa"/>
            <w:vMerge/>
            <w:shd w:val="clear" w:color="auto" w:fill="B8CCE4" w:themeFill="accent1" w:themeFillTint="66"/>
          </w:tcPr>
          <w:p w14:paraId="5751E63F" w14:textId="77777777" w:rsidR="00151DBD" w:rsidRPr="00852B70" w:rsidRDefault="00151DBD" w:rsidP="00C13721">
            <w:pPr>
              <w:jc w:val="center"/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7BFAE9BB" w14:textId="77777777" w:rsidR="00151DBD" w:rsidRPr="00852B70" w:rsidRDefault="00151DBD" w:rsidP="00C13721">
            <w:pPr>
              <w:jc w:val="center"/>
            </w:pPr>
            <w:r w:rsidRPr="00852B70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3E5ABE2" w14:textId="77777777" w:rsidR="00151DBD" w:rsidRPr="00852B70" w:rsidRDefault="00151DBD" w:rsidP="00C13721">
            <w:pPr>
              <w:jc w:val="center"/>
            </w:pPr>
            <w:r>
              <w:rPr>
                <w:rFonts w:cstheme="minorHAnsi"/>
                <w:b/>
                <w:bCs/>
                <w:sz w:val="24"/>
                <w:szCs w:val="24"/>
              </w:rPr>
              <w:t>Bm4</w:t>
            </w:r>
          </w:p>
        </w:tc>
        <w:tc>
          <w:tcPr>
            <w:tcW w:w="2657" w:type="dxa"/>
          </w:tcPr>
          <w:p w14:paraId="7CFFEE2A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C5b</w:t>
            </w:r>
          </w:p>
        </w:tc>
      </w:tr>
      <w:tr w:rsidR="00151DBD" w:rsidRPr="00852B70" w14:paraId="1A24D52B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9016" w:type="dxa"/>
            <w:gridSpan w:val="4"/>
            <w:shd w:val="clear" w:color="auto" w:fill="B8CCE4" w:themeFill="accent1" w:themeFillTint="66"/>
          </w:tcPr>
          <w:p w14:paraId="78777733" w14:textId="77777777" w:rsidR="00151DBD" w:rsidRPr="00852B70" w:rsidRDefault="00151DBD" w:rsidP="00C13721">
            <w:pPr>
              <w:rPr>
                <w:rFonts w:cstheme="minorHAnsi"/>
                <w:sz w:val="24"/>
                <w:szCs w:val="24"/>
              </w:rPr>
            </w:pPr>
            <w:r w:rsidRPr="00852B70">
              <w:rPr>
                <w:rFonts w:cstheme="minorHAnsi"/>
                <w:sz w:val="24"/>
                <w:szCs w:val="24"/>
              </w:rPr>
              <w:t>Cognitive Domain</w:t>
            </w:r>
          </w:p>
        </w:tc>
      </w:tr>
      <w:tr w:rsidR="00151DBD" w:rsidRPr="00852B70" w14:paraId="4E57FE03" w14:textId="77777777" w:rsidTr="00C13721">
        <w:trPr>
          <w:jc w:val="center"/>
        </w:trPr>
        <w:tc>
          <w:tcPr>
            <w:tcW w:w="1046" w:type="dxa"/>
            <w:shd w:val="clear" w:color="auto" w:fill="auto"/>
          </w:tcPr>
          <w:p w14:paraId="12129862" w14:textId="77777777" w:rsidR="00151DBD" w:rsidRPr="00852B70" w:rsidRDefault="00151DBD" w:rsidP="00C13721">
            <w:pPr>
              <w:jc w:val="center"/>
            </w:pPr>
            <w:r w:rsidRPr="00852B70">
              <w:t>1</w:t>
            </w:r>
          </w:p>
        </w:tc>
        <w:tc>
          <w:tcPr>
            <w:tcW w:w="2656" w:type="dxa"/>
            <w:shd w:val="clear" w:color="auto" w:fill="auto"/>
          </w:tcPr>
          <w:p w14:paraId="6E6C9F32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82438D3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14:paraId="00A4D3A4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51DBD" w:rsidRPr="00852B70" w14:paraId="08CB3A10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6" w:type="dxa"/>
            <w:shd w:val="clear" w:color="auto" w:fill="auto"/>
          </w:tcPr>
          <w:p w14:paraId="20B8A537" w14:textId="77777777" w:rsidR="00151DBD" w:rsidRPr="00852B70" w:rsidRDefault="00151DBD" w:rsidP="00C13721">
            <w:pPr>
              <w:jc w:val="center"/>
            </w:pPr>
            <w:r w:rsidRPr="00852B70">
              <w:t>2</w:t>
            </w:r>
          </w:p>
        </w:tc>
        <w:tc>
          <w:tcPr>
            <w:tcW w:w="2656" w:type="dxa"/>
            <w:shd w:val="clear" w:color="auto" w:fill="auto"/>
          </w:tcPr>
          <w:p w14:paraId="66A6F20A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DA05947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7B8DC4FE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1DBD" w:rsidRPr="00852B70" w14:paraId="67C5E3DC" w14:textId="77777777" w:rsidTr="00C13721">
        <w:trPr>
          <w:jc w:val="center"/>
        </w:trPr>
        <w:tc>
          <w:tcPr>
            <w:tcW w:w="9016" w:type="dxa"/>
            <w:gridSpan w:val="4"/>
            <w:shd w:val="clear" w:color="auto" w:fill="B8CCE4" w:themeFill="accent1" w:themeFillTint="66"/>
          </w:tcPr>
          <w:p w14:paraId="777F3FF7" w14:textId="77777777" w:rsidR="00151DBD" w:rsidRPr="00852B70" w:rsidRDefault="00151DBD" w:rsidP="00C13721">
            <w:pPr>
              <w:rPr>
                <w:rFonts w:cstheme="minorHAnsi"/>
                <w:sz w:val="24"/>
                <w:szCs w:val="24"/>
              </w:rPr>
            </w:pPr>
            <w:r w:rsidRPr="00852B70">
              <w:t>Psychomotor Domaine</w:t>
            </w:r>
          </w:p>
        </w:tc>
      </w:tr>
      <w:tr w:rsidR="00151DBD" w:rsidRPr="00852B70" w14:paraId="5F7D3BD7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6" w:type="dxa"/>
            <w:shd w:val="clear" w:color="auto" w:fill="auto"/>
          </w:tcPr>
          <w:p w14:paraId="2DC355F3" w14:textId="77777777" w:rsidR="00151DBD" w:rsidRPr="00852B70" w:rsidRDefault="00151DBD" w:rsidP="00C13721">
            <w:pPr>
              <w:jc w:val="center"/>
            </w:pPr>
            <w: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39C51BC0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9C671BC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</w:tcPr>
          <w:p w14:paraId="2D062319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51DBD" w:rsidRPr="00852B70" w14:paraId="1E96AE7A" w14:textId="77777777" w:rsidTr="00C13721">
        <w:trPr>
          <w:jc w:val="center"/>
        </w:trPr>
        <w:tc>
          <w:tcPr>
            <w:tcW w:w="9016" w:type="dxa"/>
            <w:gridSpan w:val="4"/>
            <w:shd w:val="clear" w:color="auto" w:fill="B8CCE4" w:themeFill="accent1" w:themeFillTint="66"/>
          </w:tcPr>
          <w:p w14:paraId="626D8510" w14:textId="77777777" w:rsidR="00151DBD" w:rsidRPr="00852B70" w:rsidRDefault="00151DBD" w:rsidP="00C13721">
            <w:pPr>
              <w:rPr>
                <w:rFonts w:cstheme="minorHAnsi"/>
                <w:sz w:val="24"/>
                <w:szCs w:val="24"/>
              </w:rPr>
            </w:pPr>
            <w:r w:rsidRPr="00852B70">
              <w:t>Affective Domaine</w:t>
            </w:r>
          </w:p>
        </w:tc>
      </w:tr>
      <w:tr w:rsidR="00151DBD" w:rsidRPr="00852B70" w14:paraId="08788861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6" w:type="dxa"/>
            <w:shd w:val="clear" w:color="auto" w:fill="auto"/>
          </w:tcPr>
          <w:p w14:paraId="15B034DF" w14:textId="77777777" w:rsidR="00151DBD" w:rsidRPr="00852B70" w:rsidRDefault="00151DBD" w:rsidP="00C13721">
            <w:pPr>
              <w:jc w:val="center"/>
            </w:pPr>
            <w: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3E90B7B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E6A3790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0BE26CE7" w14:textId="77777777" w:rsidR="00151DBD" w:rsidRPr="00852B70" w:rsidRDefault="00151DBD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3149608" w14:textId="77777777" w:rsidR="00151DBD" w:rsidRPr="005E61C5" w:rsidRDefault="00151DBD" w:rsidP="00151DBD"/>
    <w:p w14:paraId="17CC6B81" w14:textId="77777777" w:rsidR="00151DBD" w:rsidRPr="005E61C5" w:rsidRDefault="00151DBD" w:rsidP="00151DBD">
      <w:pPr>
        <w:pStyle w:val="Heading1"/>
        <w:numPr>
          <w:ilvl w:val="0"/>
          <w:numId w:val="5"/>
        </w:numPr>
        <w:spacing w:after="240"/>
      </w:pPr>
      <w:r w:rsidRPr="005E61C5">
        <w:lastRenderedPageBreak/>
        <w:t>Assessment and Feedback Strategy</w:t>
      </w:r>
    </w:p>
    <w:p w14:paraId="1844E8FD" w14:textId="77777777" w:rsidR="00151DBD" w:rsidRPr="005E61C5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5E61C5">
        <w:t>Assignments (formative</w:t>
      </w:r>
      <w:r>
        <w:t>/summative in the form of solving problems</w:t>
      </w:r>
      <w:r w:rsidRPr="005E61C5">
        <w:t>)</w:t>
      </w:r>
    </w:p>
    <w:p w14:paraId="26AB036F" w14:textId="77777777" w:rsidR="00151DBD" w:rsidRPr="005E61C5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 xml:space="preserve">Report </w:t>
      </w:r>
    </w:p>
    <w:p w14:paraId="09AF84C8" w14:textId="77777777" w:rsidR="00151DBD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5E61C5">
        <w:t>W</w:t>
      </w:r>
      <w:r>
        <w:t>r</w:t>
      </w:r>
      <w:r w:rsidRPr="005E61C5">
        <w:t>itten examination</w:t>
      </w:r>
      <w:r>
        <w:t>s</w:t>
      </w:r>
    </w:p>
    <w:p w14:paraId="2D859CC3" w14:textId="77777777" w:rsidR="00151DBD" w:rsidRPr="005E61C5" w:rsidRDefault="00151DBD" w:rsidP="00151DBD">
      <w:pPr>
        <w:pStyle w:val="ListParagraph"/>
      </w:pPr>
    </w:p>
    <w:p w14:paraId="79DBAFD7" w14:textId="77777777" w:rsidR="00151DBD" w:rsidRPr="005E61C5" w:rsidRDefault="00151DBD" w:rsidP="00151DBD">
      <w:pPr>
        <w:pStyle w:val="Heading1"/>
        <w:numPr>
          <w:ilvl w:val="0"/>
          <w:numId w:val="5"/>
        </w:numPr>
        <w:spacing w:after="240"/>
      </w:pPr>
      <w:r w:rsidRPr="005E61C5">
        <w:t>Teaching and Learning Methods</w:t>
      </w:r>
    </w:p>
    <w:p w14:paraId="7BF5C47C" w14:textId="77777777" w:rsidR="00151DBD" w:rsidRPr="005E61C5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>Interactive Lectures</w:t>
      </w:r>
    </w:p>
    <w:p w14:paraId="1E7FD324" w14:textId="77777777" w:rsidR="00151DBD" w:rsidRPr="005E61C5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>Interactive Tutorials</w:t>
      </w:r>
    </w:p>
    <w:p w14:paraId="28D3DCED" w14:textId="77777777" w:rsidR="00151DBD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>Self-reading</w:t>
      </w:r>
    </w:p>
    <w:p w14:paraId="62CF498F" w14:textId="77777777" w:rsidR="00151DBD" w:rsidRPr="005E61C5" w:rsidRDefault="00151DBD" w:rsidP="00151DBD">
      <w:pPr>
        <w:pStyle w:val="Heading1"/>
        <w:numPr>
          <w:ilvl w:val="0"/>
          <w:numId w:val="5"/>
        </w:numPr>
      </w:pPr>
      <w:r w:rsidRPr="005E61C5">
        <w:t>List of References</w:t>
      </w:r>
    </w:p>
    <w:p w14:paraId="4545EE82" w14:textId="77777777" w:rsidR="00151DBD" w:rsidRDefault="00151DBD" w:rsidP="00151DBD">
      <w:pPr>
        <w:pStyle w:val="ListParagraph"/>
        <w:widowControl/>
        <w:numPr>
          <w:ilvl w:val="0"/>
          <w:numId w:val="12"/>
        </w:numPr>
        <w:spacing w:after="0" w:line="259" w:lineRule="auto"/>
        <w:ind w:left="993" w:hanging="357"/>
      </w:pPr>
      <w:r w:rsidRPr="000A0215">
        <w:t>Introduction to Statistical Quality Control, 8</w:t>
      </w:r>
      <w:r w:rsidRPr="007C012E">
        <w:rPr>
          <w:vertAlign w:val="superscript"/>
        </w:rPr>
        <w:t>th</w:t>
      </w:r>
      <w:r w:rsidRPr="000A0215">
        <w:t xml:space="preserve"> Edition by Douglas C. Montgomery, 2019, John Wiley &amp; Sons, Inc. ISBN: 978-1-119-39930-8</w:t>
      </w:r>
      <w:r>
        <w:t>.</w:t>
      </w:r>
    </w:p>
    <w:p w14:paraId="26DBB8DC" w14:textId="77777777" w:rsidR="00151DBD" w:rsidRPr="00495593" w:rsidRDefault="00151DBD" w:rsidP="00151DBD">
      <w:pPr>
        <w:widowControl/>
        <w:numPr>
          <w:ilvl w:val="0"/>
          <w:numId w:val="12"/>
        </w:numPr>
        <w:spacing w:after="0" w:line="240" w:lineRule="auto"/>
        <w:ind w:left="993" w:hanging="357"/>
        <w:jc w:val="lowKashida"/>
      </w:pPr>
      <w:r w:rsidRPr="00495593">
        <w:t xml:space="preserve">Dale H. </w:t>
      </w:r>
      <w:proofErr w:type="spellStart"/>
      <w:r w:rsidRPr="00495593">
        <w:t>Besterfielf</w:t>
      </w:r>
      <w:proofErr w:type="spellEnd"/>
      <w:r w:rsidRPr="00495593">
        <w:t>, "Quality Improvement" 9</w:t>
      </w:r>
      <w:r w:rsidRPr="007C012E">
        <w:rPr>
          <w:vertAlign w:val="superscript"/>
        </w:rPr>
        <w:t>th</w:t>
      </w:r>
      <w:r w:rsidRPr="00495593">
        <w:t xml:space="preserve"> edition, Pearson, 2013.</w:t>
      </w:r>
    </w:p>
    <w:p w14:paraId="564F9C46" w14:textId="77777777" w:rsidR="00151DBD" w:rsidRPr="00495593" w:rsidRDefault="00151DBD" w:rsidP="00151DBD">
      <w:pPr>
        <w:widowControl/>
        <w:numPr>
          <w:ilvl w:val="0"/>
          <w:numId w:val="12"/>
        </w:numPr>
        <w:spacing w:after="0" w:line="240" w:lineRule="auto"/>
        <w:ind w:left="993" w:hanging="357"/>
        <w:jc w:val="lowKashida"/>
      </w:pPr>
      <w:proofErr w:type="spellStart"/>
      <w:r w:rsidRPr="00495593">
        <w:t>Besterfield</w:t>
      </w:r>
      <w:proofErr w:type="spellEnd"/>
      <w:r w:rsidRPr="00495593">
        <w:t>, D., Quality Improvement, 9</w:t>
      </w:r>
      <w:r w:rsidRPr="007C012E">
        <w:rPr>
          <w:vertAlign w:val="superscript"/>
        </w:rPr>
        <w:t>th</w:t>
      </w:r>
      <w:r w:rsidRPr="00495593">
        <w:t xml:space="preserve"> ed</w:t>
      </w:r>
      <w:r w:rsidRPr="00495593">
        <w:rPr>
          <w:rtl/>
        </w:rPr>
        <w:t>.</w:t>
      </w:r>
      <w:r w:rsidRPr="00495593">
        <w:t xml:space="preserve"> New Jersey: Pearson Education Inc., 2013</w:t>
      </w:r>
      <w:r w:rsidRPr="00495593">
        <w:rPr>
          <w:rtl/>
        </w:rPr>
        <w:t>.</w:t>
      </w:r>
    </w:p>
    <w:p w14:paraId="472B06CA" w14:textId="77777777" w:rsidR="00151DBD" w:rsidRDefault="00151DBD" w:rsidP="00151DBD">
      <w:pPr>
        <w:widowControl/>
        <w:numPr>
          <w:ilvl w:val="0"/>
          <w:numId w:val="12"/>
        </w:numPr>
        <w:spacing w:after="0" w:line="240" w:lineRule="auto"/>
        <w:ind w:left="993" w:hanging="357"/>
        <w:contextualSpacing/>
        <w:jc w:val="lowKashida"/>
      </w:pPr>
      <w:r w:rsidRPr="00495593">
        <w:t xml:space="preserve">J.M. </w:t>
      </w:r>
      <w:proofErr w:type="spellStart"/>
      <w:r w:rsidRPr="00495593">
        <w:t>Juran</w:t>
      </w:r>
      <w:proofErr w:type="spellEnd"/>
      <w:r w:rsidRPr="00495593">
        <w:t xml:space="preserve">, Frank M. </w:t>
      </w:r>
      <w:proofErr w:type="spellStart"/>
      <w:r w:rsidRPr="00495593">
        <w:t>Gryna</w:t>
      </w:r>
      <w:proofErr w:type="spellEnd"/>
      <w:r w:rsidRPr="00495593">
        <w:t xml:space="preserve">, </w:t>
      </w:r>
      <w:proofErr w:type="spellStart"/>
      <w:r w:rsidRPr="00495593">
        <w:t>Jurans</w:t>
      </w:r>
      <w:proofErr w:type="spellEnd"/>
      <w:r w:rsidRPr="00495593">
        <w:t xml:space="preserve"> Quality Control Handbook: McGraw-Hill Education</w:t>
      </w:r>
      <w:r w:rsidRPr="00495593">
        <w:rPr>
          <w:rtl/>
        </w:rPr>
        <w:t>;</w:t>
      </w:r>
      <w:r w:rsidRPr="00495593">
        <w:t xml:space="preserve"> 6</w:t>
      </w:r>
      <w:r w:rsidRPr="007C012E">
        <w:rPr>
          <w:vertAlign w:val="superscript"/>
        </w:rPr>
        <w:t>th</w:t>
      </w:r>
      <w:r w:rsidRPr="00495593">
        <w:t>ed</w:t>
      </w:r>
      <w:r>
        <w:t>.</w:t>
      </w:r>
      <w:r w:rsidRPr="00495593">
        <w:t>, 2010</w:t>
      </w:r>
    </w:p>
    <w:p w14:paraId="58B059A9" w14:textId="77777777" w:rsidR="00151DBD" w:rsidRPr="00495593" w:rsidRDefault="00151DBD" w:rsidP="00151DBD">
      <w:pPr>
        <w:pStyle w:val="ListParagraph"/>
        <w:widowControl/>
        <w:numPr>
          <w:ilvl w:val="0"/>
          <w:numId w:val="12"/>
        </w:numPr>
        <w:spacing w:after="0" w:line="240" w:lineRule="auto"/>
        <w:ind w:left="993" w:hanging="357"/>
        <w:jc w:val="both"/>
      </w:pPr>
      <w:r w:rsidRPr="00561FD4">
        <w:t xml:space="preserve">Lind, D., </w:t>
      </w:r>
      <w:proofErr w:type="spellStart"/>
      <w:r w:rsidRPr="00561FD4">
        <w:t>Marchal</w:t>
      </w:r>
      <w:proofErr w:type="spellEnd"/>
      <w:r w:rsidRPr="00561FD4">
        <w:t xml:space="preserve">, W., and </w:t>
      </w:r>
      <w:proofErr w:type="spellStart"/>
      <w:r w:rsidRPr="00561FD4">
        <w:t>Wathen</w:t>
      </w:r>
      <w:proofErr w:type="spellEnd"/>
      <w:r w:rsidRPr="00561FD4">
        <w:t>, S., Statistical Techniques in Business and Economics, 15</w:t>
      </w:r>
      <w:r w:rsidRPr="007C012E">
        <w:rPr>
          <w:vertAlign w:val="superscript"/>
        </w:rPr>
        <w:t>th</w:t>
      </w:r>
      <w:r w:rsidRPr="00561FD4">
        <w:t>ed., 2012, McGraw-Hill Education</w:t>
      </w:r>
    </w:p>
    <w:p w14:paraId="006C7FEA" w14:textId="77777777" w:rsidR="00151DBD" w:rsidRDefault="00151DBD" w:rsidP="00151DBD">
      <w:pPr>
        <w:spacing w:after="0" w:line="240" w:lineRule="auto"/>
        <w:ind w:left="357"/>
        <w:rPr>
          <w:b/>
          <w:bCs/>
        </w:rPr>
      </w:pPr>
    </w:p>
    <w:p w14:paraId="5D73ED7A" w14:textId="77777777" w:rsidR="00151DBD" w:rsidRPr="00680829" w:rsidRDefault="00151DBD" w:rsidP="00151DBD">
      <w:pPr>
        <w:spacing w:after="0" w:line="240" w:lineRule="auto"/>
        <w:ind w:left="357"/>
        <w:rPr>
          <w:b/>
          <w:bCs/>
        </w:rPr>
      </w:pPr>
      <w:r w:rsidRPr="00680829">
        <w:rPr>
          <w:b/>
          <w:bCs/>
        </w:rPr>
        <w:t>Web sites:</w:t>
      </w:r>
    </w:p>
    <w:p w14:paraId="436A4760" w14:textId="77777777" w:rsidR="00151DBD" w:rsidRPr="00F71244" w:rsidRDefault="00151DBD" w:rsidP="00151DBD">
      <w:pPr>
        <w:spacing w:after="0" w:line="240" w:lineRule="auto"/>
        <w:ind w:left="993"/>
        <w:jc w:val="lowKashida"/>
      </w:pPr>
      <w:r w:rsidRPr="00F71244">
        <w:t>www.asq.org.</w:t>
      </w:r>
    </w:p>
    <w:p w14:paraId="5F40FBF3" w14:textId="77777777" w:rsidR="00151DBD" w:rsidRPr="000A0215" w:rsidRDefault="00151DBD" w:rsidP="00151DBD">
      <w:pPr>
        <w:pStyle w:val="ListParagraph"/>
      </w:pPr>
    </w:p>
    <w:p w14:paraId="5B0E7D75" w14:textId="77777777" w:rsidR="00151DBD" w:rsidRDefault="00151DBD" w:rsidP="00151DBD">
      <w:pPr>
        <w:pStyle w:val="Heading1"/>
        <w:numPr>
          <w:ilvl w:val="0"/>
          <w:numId w:val="5"/>
        </w:numPr>
      </w:pPr>
      <w:r w:rsidRPr="005E61C5">
        <w:t>Study Plan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981"/>
        <w:gridCol w:w="1109"/>
        <w:gridCol w:w="1163"/>
      </w:tblGrid>
      <w:tr w:rsidR="00151DBD" w:rsidRPr="0022326D" w14:paraId="095F8226" w14:textId="77777777" w:rsidTr="00C13721">
        <w:trPr>
          <w:cantSplit/>
          <w:trHeight w:val="653"/>
          <w:tblHeader/>
          <w:jc w:val="center"/>
        </w:trPr>
        <w:tc>
          <w:tcPr>
            <w:tcW w:w="702" w:type="dxa"/>
            <w:shd w:val="clear" w:color="auto" w:fill="BFBFBF"/>
            <w:vAlign w:val="center"/>
          </w:tcPr>
          <w:p w14:paraId="55EFC5B9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5981" w:type="dxa"/>
            <w:shd w:val="clear" w:color="auto" w:fill="BFBFBF"/>
            <w:vAlign w:val="center"/>
          </w:tcPr>
          <w:p w14:paraId="6A812A56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Course Content</w:t>
            </w:r>
          </w:p>
        </w:tc>
        <w:tc>
          <w:tcPr>
            <w:tcW w:w="1109" w:type="dxa"/>
            <w:shd w:val="clear" w:color="auto" w:fill="BFBFBF"/>
          </w:tcPr>
          <w:p w14:paraId="7842272A" w14:textId="77777777" w:rsidR="00151DBD" w:rsidRPr="00AF17A6" w:rsidRDefault="00151DBD" w:rsidP="00C1372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Lecture</w:t>
            </w:r>
          </w:p>
          <w:p w14:paraId="1CE5751D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AF17A6">
              <w:rPr>
                <w:rFonts w:cstheme="minorHAnsi"/>
                <w:sz w:val="24"/>
                <w:szCs w:val="24"/>
              </w:rPr>
              <w:t>hrs</w:t>
            </w:r>
            <w:proofErr w:type="spellEnd"/>
            <w:r w:rsidRPr="00AF17A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BFBFBF"/>
          </w:tcPr>
          <w:p w14:paraId="29CAA0F2" w14:textId="77777777" w:rsidR="00151DBD" w:rsidRPr="00AF17A6" w:rsidRDefault="00151DBD" w:rsidP="00C1372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Tutorial</w:t>
            </w:r>
          </w:p>
          <w:p w14:paraId="5D8D1B5C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AF17A6">
              <w:rPr>
                <w:rFonts w:cstheme="minorHAnsi"/>
                <w:sz w:val="24"/>
                <w:szCs w:val="24"/>
              </w:rPr>
              <w:t>hrs</w:t>
            </w:r>
            <w:proofErr w:type="spellEnd"/>
            <w:r w:rsidRPr="00AF17A6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151DBD" w:rsidRPr="0022326D" w14:paraId="43DB5933" w14:textId="77777777" w:rsidTr="00C1372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3010AA99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14:paraId="0A6D6B4E" w14:textId="77777777" w:rsidR="00151DBD" w:rsidRPr="005E23FA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E23FA">
              <w:rPr>
                <w:rFonts w:cstheme="minorHAnsi"/>
                <w:sz w:val="24"/>
                <w:szCs w:val="24"/>
              </w:rPr>
              <w:t>Introduction (introducing new terminologies, quality definitions and concepts</w:t>
            </w:r>
            <w:r>
              <w:rPr>
                <w:rFonts w:cstheme="minorHAnsi"/>
                <w:sz w:val="24"/>
                <w:szCs w:val="24"/>
              </w:rPr>
              <w:t>, process control vs process capability, etc.</w:t>
            </w:r>
            <w:r w:rsidRPr="005E23FA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109" w:type="dxa"/>
            <w:vAlign w:val="center"/>
          </w:tcPr>
          <w:p w14:paraId="22BA39E6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x3</w:t>
            </w:r>
          </w:p>
        </w:tc>
        <w:tc>
          <w:tcPr>
            <w:tcW w:w="1163" w:type="dxa"/>
            <w:vAlign w:val="center"/>
          </w:tcPr>
          <w:p w14:paraId="5D4BE69F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2x3</w:t>
            </w:r>
          </w:p>
        </w:tc>
      </w:tr>
      <w:tr w:rsidR="00151DBD" w:rsidRPr="0022326D" w14:paraId="018C76A0" w14:textId="77777777" w:rsidTr="00C1372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0F9C188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14:paraId="18826D9A" w14:textId="77777777" w:rsidR="00151DBD" w:rsidRPr="005D3AE7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66FB7">
              <w:rPr>
                <w:rFonts w:cstheme="minorHAnsi"/>
                <w:sz w:val="24"/>
                <w:szCs w:val="24"/>
              </w:rPr>
              <w:t>Quality costs and history of quality improvement</w:t>
            </w:r>
          </w:p>
        </w:tc>
        <w:tc>
          <w:tcPr>
            <w:tcW w:w="1109" w:type="dxa"/>
            <w:vAlign w:val="center"/>
          </w:tcPr>
          <w:p w14:paraId="5EB375B3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25B73C2E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151DBD" w:rsidRPr="0022326D" w14:paraId="59213DFC" w14:textId="77777777" w:rsidTr="00C1372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04AF774D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14:paraId="5A8067AA" w14:textId="77777777" w:rsidR="00151DBD" w:rsidRPr="00C87D53" w:rsidRDefault="00151DBD" w:rsidP="00C1372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5D3AE7">
              <w:rPr>
                <w:rFonts w:cstheme="minorHAnsi"/>
                <w:sz w:val="24"/>
                <w:szCs w:val="24"/>
              </w:rPr>
              <w:t>DMAIC as a decision-making tool</w:t>
            </w:r>
          </w:p>
        </w:tc>
        <w:tc>
          <w:tcPr>
            <w:tcW w:w="1109" w:type="dxa"/>
            <w:vAlign w:val="center"/>
          </w:tcPr>
          <w:p w14:paraId="0B15CDEB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5E896CD6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151DBD" w:rsidRPr="0022326D" w14:paraId="05D52B20" w14:textId="77777777" w:rsidTr="00C1372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6B53CA21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81" w:type="dxa"/>
          </w:tcPr>
          <w:p w14:paraId="087E4F2D" w14:textId="77777777" w:rsidR="00151DBD" w:rsidRPr="00D34840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Statistical Process Control philosophy and techniques (the magnificent seven SPC problem-solving tools)</w:t>
            </w:r>
          </w:p>
        </w:tc>
        <w:tc>
          <w:tcPr>
            <w:tcW w:w="1109" w:type="dxa"/>
            <w:vAlign w:val="center"/>
          </w:tcPr>
          <w:p w14:paraId="70B01623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2E4E1DAC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151DBD" w:rsidRPr="0022326D" w14:paraId="410C7099" w14:textId="77777777" w:rsidTr="00C1372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DE423B8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81" w:type="dxa"/>
          </w:tcPr>
          <w:p w14:paraId="143B336C" w14:textId="77777777" w:rsidR="00151DBD" w:rsidRPr="00D34840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Theory of control charts and variations</w:t>
            </w:r>
          </w:p>
        </w:tc>
        <w:tc>
          <w:tcPr>
            <w:tcW w:w="1109" w:type="dxa"/>
            <w:vAlign w:val="center"/>
          </w:tcPr>
          <w:p w14:paraId="3E306717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61EFA150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151DBD" w:rsidRPr="0022326D" w14:paraId="22635F07" w14:textId="77777777" w:rsidTr="00C1372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15488510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981" w:type="dxa"/>
          </w:tcPr>
          <w:p w14:paraId="1A25645F" w14:textId="77777777" w:rsidR="00151DBD" w:rsidRPr="00D34840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Control Charts for Variables</w:t>
            </w:r>
          </w:p>
        </w:tc>
        <w:tc>
          <w:tcPr>
            <w:tcW w:w="1109" w:type="dxa"/>
            <w:vAlign w:val="center"/>
          </w:tcPr>
          <w:p w14:paraId="278854C6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x3</w:t>
            </w:r>
          </w:p>
        </w:tc>
        <w:tc>
          <w:tcPr>
            <w:tcW w:w="1163" w:type="dxa"/>
            <w:vAlign w:val="center"/>
          </w:tcPr>
          <w:p w14:paraId="3428F59D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2x3</w:t>
            </w:r>
          </w:p>
        </w:tc>
      </w:tr>
      <w:tr w:rsidR="00151DBD" w:rsidRPr="0022326D" w14:paraId="565022EF" w14:textId="77777777" w:rsidTr="00C1372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94164F6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14:paraId="3CCB0DE7" w14:textId="77777777" w:rsidR="00151DBD" w:rsidRPr="00D34840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Control Charts for Attributes</w:t>
            </w:r>
          </w:p>
        </w:tc>
        <w:tc>
          <w:tcPr>
            <w:tcW w:w="1109" w:type="dxa"/>
            <w:vAlign w:val="center"/>
          </w:tcPr>
          <w:p w14:paraId="54E13D45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5FF85E8D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2x2</w:t>
            </w:r>
          </w:p>
        </w:tc>
      </w:tr>
      <w:tr w:rsidR="00151DBD" w:rsidRPr="0022326D" w14:paraId="38AEF08F" w14:textId="77777777" w:rsidTr="00C1372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B591140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14:paraId="02F7A9B5" w14:textId="77777777" w:rsidR="00151DBD" w:rsidRPr="00D34840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Acceptance Sampling</w:t>
            </w:r>
          </w:p>
        </w:tc>
        <w:tc>
          <w:tcPr>
            <w:tcW w:w="1109" w:type="dxa"/>
            <w:vAlign w:val="center"/>
          </w:tcPr>
          <w:p w14:paraId="723635FB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x4</w:t>
            </w:r>
          </w:p>
        </w:tc>
        <w:tc>
          <w:tcPr>
            <w:tcW w:w="1163" w:type="dxa"/>
            <w:vAlign w:val="center"/>
          </w:tcPr>
          <w:p w14:paraId="24C1C4FD" w14:textId="77777777" w:rsidR="00151DBD" w:rsidRPr="00C87D53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2x3</w:t>
            </w:r>
          </w:p>
        </w:tc>
      </w:tr>
      <w:tr w:rsidR="00151DBD" w:rsidRPr="0022326D" w14:paraId="288A0F07" w14:textId="77777777" w:rsidTr="00C13721">
        <w:trPr>
          <w:cantSplit/>
          <w:trHeight w:val="484"/>
          <w:jc w:val="center"/>
        </w:trPr>
        <w:tc>
          <w:tcPr>
            <w:tcW w:w="6683" w:type="dxa"/>
            <w:gridSpan w:val="2"/>
            <w:shd w:val="clear" w:color="auto" w:fill="D9D9D9" w:themeFill="background1" w:themeFillShade="D9"/>
          </w:tcPr>
          <w:p w14:paraId="2A4F5ED7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C5"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109" w:type="dxa"/>
            <w:vAlign w:val="center"/>
          </w:tcPr>
          <w:p w14:paraId="41F61D1F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63" w:type="dxa"/>
            <w:vAlign w:val="center"/>
          </w:tcPr>
          <w:p w14:paraId="19C7FEE3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536F3ABC" w14:textId="77777777" w:rsidR="00151DBD" w:rsidRDefault="00151DBD" w:rsidP="00151DBD">
      <w:pPr>
        <w:spacing w:line="240" w:lineRule="auto"/>
        <w:jc w:val="both"/>
      </w:pPr>
    </w:p>
    <w:p w14:paraId="6D2D2B2A" w14:textId="77777777" w:rsidR="00151DBD" w:rsidRDefault="00151DBD" w:rsidP="00151DBD">
      <w:pPr>
        <w:spacing w:line="240" w:lineRule="auto"/>
        <w:jc w:val="both"/>
      </w:pPr>
    </w:p>
    <w:p w14:paraId="78DDE789" w14:textId="77777777" w:rsidR="00151DBD" w:rsidRDefault="00151DBD" w:rsidP="00151DBD">
      <w:pPr>
        <w:spacing w:line="240" w:lineRule="auto"/>
        <w:jc w:val="both"/>
      </w:pPr>
    </w:p>
    <w:p w14:paraId="74086794" w14:textId="77777777" w:rsidR="00151DBD" w:rsidRDefault="00151DBD" w:rsidP="00151DBD">
      <w:pPr>
        <w:spacing w:line="240" w:lineRule="auto"/>
        <w:jc w:val="both"/>
      </w:pPr>
    </w:p>
    <w:p w14:paraId="017A9FDE" w14:textId="77777777" w:rsidR="00151DBD" w:rsidRDefault="00151DBD" w:rsidP="00151DBD">
      <w:pPr>
        <w:spacing w:line="240" w:lineRule="auto"/>
        <w:jc w:val="both"/>
      </w:pPr>
    </w:p>
    <w:p w14:paraId="5853A7F1" w14:textId="77777777" w:rsidR="00151DBD" w:rsidRDefault="00151DBD" w:rsidP="00151DBD">
      <w:pPr>
        <w:pStyle w:val="Heading1"/>
        <w:numPr>
          <w:ilvl w:val="0"/>
          <w:numId w:val="5"/>
        </w:numPr>
      </w:pPr>
      <w:r w:rsidRPr="005E61C5">
        <w:t>Course Content / LO Matrix</w:t>
      </w:r>
    </w:p>
    <w:p w14:paraId="1C5EAD68" w14:textId="77777777" w:rsidR="00151DBD" w:rsidRDefault="00151DBD" w:rsidP="00151DBD"/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842"/>
        <w:gridCol w:w="551"/>
        <w:gridCol w:w="510"/>
        <w:gridCol w:w="496"/>
        <w:gridCol w:w="496"/>
      </w:tblGrid>
      <w:tr w:rsidR="00151DBD" w:rsidRPr="00CC5BAA" w14:paraId="4691317F" w14:textId="77777777" w:rsidTr="00C13721">
        <w:trPr>
          <w:cantSplit/>
          <w:trHeight w:val="349"/>
          <w:tblHeader/>
          <w:jc w:val="center"/>
        </w:trPr>
        <w:tc>
          <w:tcPr>
            <w:tcW w:w="6842" w:type="dxa"/>
            <w:shd w:val="clear" w:color="auto" w:fill="BFBFBF"/>
            <w:vAlign w:val="center"/>
          </w:tcPr>
          <w:p w14:paraId="772F4073" w14:textId="77777777" w:rsidR="00151DBD" w:rsidRPr="00CC5BAA" w:rsidRDefault="00151DBD" w:rsidP="00C1372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Course Content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6AC87B87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2837DEB5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2</w:t>
            </w:r>
          </w:p>
        </w:tc>
        <w:tc>
          <w:tcPr>
            <w:tcW w:w="496" w:type="dxa"/>
            <w:shd w:val="clear" w:color="auto" w:fill="BFBFBF"/>
          </w:tcPr>
          <w:p w14:paraId="0267988E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3</w:t>
            </w:r>
          </w:p>
        </w:tc>
        <w:tc>
          <w:tcPr>
            <w:tcW w:w="496" w:type="dxa"/>
            <w:shd w:val="clear" w:color="auto" w:fill="BFBFBF"/>
          </w:tcPr>
          <w:p w14:paraId="5B54280C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4</w:t>
            </w:r>
          </w:p>
        </w:tc>
      </w:tr>
      <w:tr w:rsidR="00151DBD" w:rsidRPr="00CC5BAA" w14:paraId="243C3E4D" w14:textId="77777777" w:rsidTr="00C13721">
        <w:trPr>
          <w:cantSplit/>
          <w:jc w:val="center"/>
        </w:trPr>
        <w:tc>
          <w:tcPr>
            <w:tcW w:w="6842" w:type="dxa"/>
          </w:tcPr>
          <w:p w14:paraId="4B24BD83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E23FA">
              <w:rPr>
                <w:rFonts w:cstheme="minorHAnsi"/>
                <w:sz w:val="24"/>
                <w:szCs w:val="24"/>
              </w:rPr>
              <w:t>Introduction (introducing new terminologies, quality definitions and concepts</w:t>
            </w:r>
            <w:r>
              <w:rPr>
                <w:rFonts w:cstheme="minorHAnsi"/>
                <w:sz w:val="24"/>
                <w:szCs w:val="24"/>
              </w:rPr>
              <w:t>, process control vs process capability, etc.</w:t>
            </w:r>
            <w:r w:rsidRPr="005E23FA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51" w:type="dxa"/>
            <w:vAlign w:val="center"/>
          </w:tcPr>
          <w:p w14:paraId="5B872567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6AB2BFF3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667ABDD1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0DD0F463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1DBD" w:rsidRPr="00CC5BAA" w14:paraId="6F912B08" w14:textId="77777777" w:rsidTr="00C13721">
        <w:trPr>
          <w:cantSplit/>
          <w:jc w:val="center"/>
        </w:trPr>
        <w:tc>
          <w:tcPr>
            <w:tcW w:w="6842" w:type="dxa"/>
          </w:tcPr>
          <w:p w14:paraId="362EDCA0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66FB7">
              <w:rPr>
                <w:rFonts w:cstheme="minorHAnsi"/>
                <w:sz w:val="24"/>
                <w:szCs w:val="24"/>
              </w:rPr>
              <w:t>Quality costs and history of quality improvement</w:t>
            </w:r>
          </w:p>
        </w:tc>
        <w:tc>
          <w:tcPr>
            <w:tcW w:w="551" w:type="dxa"/>
          </w:tcPr>
          <w:p w14:paraId="3ED2B8FF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149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350FE46E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DBB28FA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01FD091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1DBD" w:rsidRPr="00CC5BAA" w14:paraId="01ECFE19" w14:textId="77777777" w:rsidTr="00C13721">
        <w:trPr>
          <w:cantSplit/>
          <w:jc w:val="center"/>
        </w:trPr>
        <w:tc>
          <w:tcPr>
            <w:tcW w:w="6842" w:type="dxa"/>
          </w:tcPr>
          <w:p w14:paraId="2F2CC260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D3AE7">
              <w:rPr>
                <w:rFonts w:cstheme="minorHAnsi"/>
                <w:sz w:val="24"/>
                <w:szCs w:val="24"/>
              </w:rPr>
              <w:t>DMAIC as a decision-making tool</w:t>
            </w:r>
          </w:p>
        </w:tc>
        <w:tc>
          <w:tcPr>
            <w:tcW w:w="551" w:type="dxa"/>
          </w:tcPr>
          <w:p w14:paraId="6329A913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149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504833B0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7CF3D574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150C046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151DBD" w:rsidRPr="00CC5BAA" w14:paraId="7B035855" w14:textId="77777777" w:rsidTr="00C13721">
        <w:trPr>
          <w:cantSplit/>
          <w:jc w:val="center"/>
        </w:trPr>
        <w:tc>
          <w:tcPr>
            <w:tcW w:w="6842" w:type="dxa"/>
          </w:tcPr>
          <w:p w14:paraId="7BDCAF30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Statistical Process Control philosophy and techniques (the magnificent seven SPC problem-solving tools)</w:t>
            </w:r>
          </w:p>
        </w:tc>
        <w:tc>
          <w:tcPr>
            <w:tcW w:w="551" w:type="dxa"/>
            <w:vAlign w:val="center"/>
          </w:tcPr>
          <w:p w14:paraId="5C39C7CA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2FB26AD3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6AB8DD58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11057C1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151DBD" w:rsidRPr="00CC5BAA" w14:paraId="558D1976" w14:textId="77777777" w:rsidTr="00C13721">
        <w:trPr>
          <w:cantSplit/>
          <w:trHeight w:val="141"/>
          <w:jc w:val="center"/>
        </w:trPr>
        <w:tc>
          <w:tcPr>
            <w:tcW w:w="6842" w:type="dxa"/>
          </w:tcPr>
          <w:p w14:paraId="4A60B12F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Theory of control charts and variations</w:t>
            </w:r>
          </w:p>
        </w:tc>
        <w:tc>
          <w:tcPr>
            <w:tcW w:w="551" w:type="dxa"/>
            <w:vAlign w:val="center"/>
          </w:tcPr>
          <w:p w14:paraId="7A7A3F19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3ED398EB" w14:textId="77777777" w:rsidR="00151DBD" w:rsidRPr="00CC5BAA" w:rsidRDefault="00151DBD" w:rsidP="00C13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69E4C82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11E9E89A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151DBD" w:rsidRPr="00CC5BAA" w14:paraId="7FA6B26B" w14:textId="77777777" w:rsidTr="00C13721">
        <w:trPr>
          <w:cantSplit/>
          <w:jc w:val="center"/>
        </w:trPr>
        <w:tc>
          <w:tcPr>
            <w:tcW w:w="6842" w:type="dxa"/>
          </w:tcPr>
          <w:p w14:paraId="2116A294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Control Charts for Variables</w:t>
            </w:r>
          </w:p>
        </w:tc>
        <w:tc>
          <w:tcPr>
            <w:tcW w:w="551" w:type="dxa"/>
            <w:vAlign w:val="center"/>
          </w:tcPr>
          <w:p w14:paraId="7C67D204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35F0E3E2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75631576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753B5131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151DBD" w:rsidRPr="00CC5BAA" w14:paraId="5B9F0950" w14:textId="77777777" w:rsidTr="00C13721">
        <w:trPr>
          <w:cantSplit/>
          <w:jc w:val="center"/>
        </w:trPr>
        <w:tc>
          <w:tcPr>
            <w:tcW w:w="6842" w:type="dxa"/>
          </w:tcPr>
          <w:p w14:paraId="3917A92F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Control Charts for Attributes</w:t>
            </w:r>
          </w:p>
        </w:tc>
        <w:tc>
          <w:tcPr>
            <w:tcW w:w="551" w:type="dxa"/>
            <w:vAlign w:val="center"/>
          </w:tcPr>
          <w:p w14:paraId="5BC242B8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</w:tcPr>
          <w:p w14:paraId="46867418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2F20A219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11F769B5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151DBD" w:rsidRPr="00CC5BAA" w14:paraId="6477A980" w14:textId="77777777" w:rsidTr="00C13721">
        <w:trPr>
          <w:cantSplit/>
          <w:jc w:val="center"/>
        </w:trPr>
        <w:tc>
          <w:tcPr>
            <w:tcW w:w="6842" w:type="dxa"/>
          </w:tcPr>
          <w:p w14:paraId="7F35239E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4840">
              <w:rPr>
                <w:rFonts w:cstheme="minorHAnsi"/>
                <w:sz w:val="24"/>
                <w:szCs w:val="24"/>
              </w:rPr>
              <w:t>Acceptance Sampling</w:t>
            </w:r>
          </w:p>
        </w:tc>
        <w:tc>
          <w:tcPr>
            <w:tcW w:w="551" w:type="dxa"/>
            <w:vAlign w:val="center"/>
          </w:tcPr>
          <w:p w14:paraId="34A45145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</w:tcPr>
          <w:p w14:paraId="1ECE9B0F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771F63DD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</w:tcPr>
          <w:p w14:paraId="0A471830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5DAE78F4" w14:textId="77777777" w:rsidR="00151DBD" w:rsidRPr="009C4323" w:rsidRDefault="00151DBD" w:rsidP="00151DBD"/>
    <w:p w14:paraId="0963003C" w14:textId="77777777" w:rsidR="00151DBD" w:rsidRPr="00533938" w:rsidRDefault="00151DBD" w:rsidP="00151DBD">
      <w:pPr>
        <w:pStyle w:val="Heading1"/>
        <w:numPr>
          <w:ilvl w:val="0"/>
          <w:numId w:val="5"/>
        </w:numPr>
      </w:pPr>
      <w:r w:rsidRPr="00533938">
        <w:t>Assessment and Feedback Strategies / LOs Matrix</w:t>
      </w:r>
    </w:p>
    <w:p w14:paraId="360CBE3C" w14:textId="77777777" w:rsidR="00151DBD" w:rsidRDefault="00151DBD" w:rsidP="00151DBD"/>
    <w:tbl>
      <w:tblPr>
        <w:tblW w:w="6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551"/>
        <w:gridCol w:w="510"/>
        <w:gridCol w:w="496"/>
        <w:gridCol w:w="496"/>
      </w:tblGrid>
      <w:tr w:rsidR="00151DBD" w:rsidRPr="00CC5BAA" w14:paraId="517D12CD" w14:textId="77777777" w:rsidTr="00C13721">
        <w:trPr>
          <w:cantSplit/>
          <w:trHeight w:val="349"/>
          <w:tblHeader/>
          <w:jc w:val="center"/>
        </w:trPr>
        <w:tc>
          <w:tcPr>
            <w:tcW w:w="4913" w:type="dxa"/>
            <w:shd w:val="clear" w:color="auto" w:fill="BFBFBF"/>
          </w:tcPr>
          <w:p w14:paraId="21EAE5BB" w14:textId="77777777" w:rsidR="00151DBD" w:rsidRPr="00CC5BAA" w:rsidRDefault="00151DBD" w:rsidP="00C1372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lastRenderedPageBreak/>
              <w:t>Assessment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4B7BF9EB" w14:textId="77777777" w:rsidR="00151DBD" w:rsidRPr="00CC5BAA" w:rsidRDefault="00151DBD" w:rsidP="00C13721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6E2F950B" w14:textId="77777777" w:rsidR="00151DBD" w:rsidRPr="00CC5BAA" w:rsidRDefault="00151DBD" w:rsidP="00C13721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2</w:t>
            </w:r>
          </w:p>
        </w:tc>
        <w:tc>
          <w:tcPr>
            <w:tcW w:w="496" w:type="dxa"/>
            <w:shd w:val="clear" w:color="auto" w:fill="BFBFBF"/>
          </w:tcPr>
          <w:p w14:paraId="3275BDAF" w14:textId="77777777" w:rsidR="00151DBD" w:rsidRPr="00CC5BAA" w:rsidRDefault="00151DBD" w:rsidP="00C13721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3</w:t>
            </w:r>
          </w:p>
        </w:tc>
        <w:tc>
          <w:tcPr>
            <w:tcW w:w="496" w:type="dxa"/>
            <w:shd w:val="clear" w:color="auto" w:fill="BFBFBF"/>
          </w:tcPr>
          <w:p w14:paraId="69FAB19F" w14:textId="77777777" w:rsidR="00151DBD" w:rsidRPr="00CC5BAA" w:rsidRDefault="00151DBD" w:rsidP="00C13721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4</w:t>
            </w:r>
          </w:p>
        </w:tc>
      </w:tr>
      <w:tr w:rsidR="00151DBD" w:rsidRPr="00CC5BAA" w14:paraId="61DAD2EA" w14:textId="77777777" w:rsidTr="00C13721">
        <w:trPr>
          <w:cantSplit/>
          <w:trHeight w:val="421"/>
          <w:tblHeader/>
          <w:jc w:val="center"/>
        </w:trPr>
        <w:tc>
          <w:tcPr>
            <w:tcW w:w="4913" w:type="dxa"/>
          </w:tcPr>
          <w:p w14:paraId="46472DD8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Assignments</w:t>
            </w:r>
            <w:r>
              <w:rPr>
                <w:rFonts w:cstheme="minorHAnsi"/>
                <w:sz w:val="24"/>
                <w:szCs w:val="24"/>
                <w:lang w:bidi="ar-EG"/>
              </w:rPr>
              <w:t xml:space="preserve"> (solving problems)</w:t>
            </w:r>
            <w:r w:rsidRPr="00CC5BAA">
              <w:rPr>
                <w:rFonts w:cstheme="minorHAnsi"/>
                <w:sz w:val="24"/>
                <w:szCs w:val="24"/>
                <w:lang w:bidi="ar-EG"/>
              </w:rPr>
              <w:t xml:space="preserve"> and </w:t>
            </w:r>
            <w:r>
              <w:rPr>
                <w:rFonts w:cstheme="minorHAnsi"/>
                <w:sz w:val="24"/>
                <w:szCs w:val="24"/>
                <w:lang w:bidi="ar-EG"/>
              </w:rPr>
              <w:t>report</w:t>
            </w:r>
          </w:p>
        </w:tc>
        <w:tc>
          <w:tcPr>
            <w:tcW w:w="551" w:type="dxa"/>
          </w:tcPr>
          <w:p w14:paraId="33B69C79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5B8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</w:tcPr>
          <w:p w14:paraId="7F9DA219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5B8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5D60989C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5DCB7881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151DBD" w:rsidRPr="00CC5BAA" w14:paraId="0562C8BF" w14:textId="77777777" w:rsidTr="00C13721">
        <w:trPr>
          <w:cantSplit/>
          <w:trHeight w:val="421"/>
          <w:tblHeader/>
          <w:jc w:val="center"/>
        </w:trPr>
        <w:tc>
          <w:tcPr>
            <w:tcW w:w="4913" w:type="dxa"/>
          </w:tcPr>
          <w:p w14:paraId="22DA43FC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Mid Term</w:t>
            </w:r>
          </w:p>
        </w:tc>
        <w:tc>
          <w:tcPr>
            <w:tcW w:w="551" w:type="dxa"/>
            <w:vAlign w:val="center"/>
          </w:tcPr>
          <w:p w14:paraId="2A6EE062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7AA2CE2A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2CC14CC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7A46B38B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1DBD" w:rsidRPr="00CC5BAA" w14:paraId="288BF55B" w14:textId="77777777" w:rsidTr="00C13721">
        <w:trPr>
          <w:cantSplit/>
          <w:trHeight w:val="466"/>
          <w:tblHeader/>
          <w:jc w:val="center"/>
        </w:trPr>
        <w:tc>
          <w:tcPr>
            <w:tcW w:w="4913" w:type="dxa"/>
          </w:tcPr>
          <w:p w14:paraId="39BBF492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 xml:space="preserve">Quizzes </w:t>
            </w:r>
          </w:p>
        </w:tc>
        <w:tc>
          <w:tcPr>
            <w:tcW w:w="551" w:type="dxa"/>
            <w:vAlign w:val="center"/>
          </w:tcPr>
          <w:p w14:paraId="7AA24CD1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3F69EE94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5DF278F5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A173D00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1DBD" w:rsidRPr="00CC5BAA" w14:paraId="26E9E371" w14:textId="77777777" w:rsidTr="00C13721">
        <w:trPr>
          <w:cantSplit/>
          <w:trHeight w:val="435"/>
          <w:tblHeader/>
          <w:jc w:val="center"/>
        </w:trPr>
        <w:tc>
          <w:tcPr>
            <w:tcW w:w="4913" w:type="dxa"/>
          </w:tcPr>
          <w:p w14:paraId="1C505B0F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Final Exam</w:t>
            </w:r>
          </w:p>
        </w:tc>
        <w:tc>
          <w:tcPr>
            <w:tcW w:w="551" w:type="dxa"/>
            <w:vAlign w:val="center"/>
          </w:tcPr>
          <w:p w14:paraId="51C20E5D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ADDD4E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550FB2CE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64B6EE3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5C72BE2" w14:textId="77777777" w:rsidR="00151DBD" w:rsidRDefault="00151DBD" w:rsidP="00151DBD"/>
    <w:p w14:paraId="74EB6207" w14:textId="77777777" w:rsidR="00151DBD" w:rsidRDefault="00151DBD" w:rsidP="00151DBD">
      <w:pPr>
        <w:pStyle w:val="Heading1"/>
        <w:numPr>
          <w:ilvl w:val="0"/>
          <w:numId w:val="5"/>
        </w:numPr>
      </w:pPr>
      <w:r>
        <w:t xml:space="preserve">Teaching and </w:t>
      </w:r>
      <w:r w:rsidRPr="005E61C5">
        <w:t>Learning Method</w:t>
      </w:r>
      <w:r>
        <w:t>s</w:t>
      </w:r>
      <w:r w:rsidRPr="005E61C5">
        <w:t xml:space="preserve"> / LO Matrix</w:t>
      </w:r>
    </w:p>
    <w:p w14:paraId="051C9A29" w14:textId="77777777" w:rsidR="00151DBD" w:rsidRDefault="00151DBD" w:rsidP="00151DBD"/>
    <w:tbl>
      <w:tblPr>
        <w:tblW w:w="5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551"/>
        <w:gridCol w:w="510"/>
        <w:gridCol w:w="496"/>
        <w:gridCol w:w="496"/>
      </w:tblGrid>
      <w:tr w:rsidR="00151DBD" w:rsidRPr="008A74E0" w14:paraId="4B1DA9DB" w14:textId="77777777" w:rsidTr="00C13721">
        <w:trPr>
          <w:cantSplit/>
          <w:trHeight w:val="349"/>
          <w:tblHeader/>
          <w:jc w:val="center"/>
        </w:trPr>
        <w:tc>
          <w:tcPr>
            <w:tcW w:w="3348" w:type="dxa"/>
            <w:shd w:val="clear" w:color="auto" w:fill="BFBFBF"/>
            <w:vAlign w:val="center"/>
          </w:tcPr>
          <w:p w14:paraId="3552D4DC" w14:textId="77777777" w:rsidR="00151DBD" w:rsidRPr="00CC5BAA" w:rsidRDefault="00151DBD" w:rsidP="00C1372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Learning Method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45BCDE14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79A07D27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2</w:t>
            </w:r>
          </w:p>
        </w:tc>
        <w:tc>
          <w:tcPr>
            <w:tcW w:w="496" w:type="dxa"/>
            <w:shd w:val="clear" w:color="auto" w:fill="BFBFBF"/>
          </w:tcPr>
          <w:p w14:paraId="1CEE43D8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3</w:t>
            </w:r>
          </w:p>
        </w:tc>
        <w:tc>
          <w:tcPr>
            <w:tcW w:w="496" w:type="dxa"/>
            <w:shd w:val="clear" w:color="auto" w:fill="BFBFBF"/>
          </w:tcPr>
          <w:p w14:paraId="7BAD86EA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4</w:t>
            </w:r>
          </w:p>
        </w:tc>
      </w:tr>
      <w:tr w:rsidR="00151DBD" w:rsidRPr="008A74E0" w14:paraId="16D72E50" w14:textId="77777777" w:rsidTr="00C13721">
        <w:trPr>
          <w:cantSplit/>
          <w:trHeight w:val="520"/>
          <w:tblHeader/>
          <w:jc w:val="center"/>
        </w:trPr>
        <w:tc>
          <w:tcPr>
            <w:tcW w:w="3348" w:type="dxa"/>
            <w:vAlign w:val="center"/>
          </w:tcPr>
          <w:p w14:paraId="4C0A114C" w14:textId="77777777" w:rsidR="00151DBD" w:rsidRPr="00CC5BAA" w:rsidRDefault="00151DBD" w:rsidP="00C1372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 xml:space="preserve">Interactive </w:t>
            </w:r>
            <w:r w:rsidRPr="00CC5BAA">
              <w:rPr>
                <w:rFonts w:cstheme="minorHAnsi"/>
                <w:sz w:val="24"/>
                <w:szCs w:val="24"/>
                <w:lang w:bidi="ar-EG"/>
              </w:rPr>
              <w:t>Lectures</w:t>
            </w:r>
          </w:p>
        </w:tc>
        <w:tc>
          <w:tcPr>
            <w:tcW w:w="551" w:type="dxa"/>
            <w:vAlign w:val="center"/>
          </w:tcPr>
          <w:p w14:paraId="3946692D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5D3DB1A5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22D50007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606ED466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151DBD" w:rsidRPr="008A74E0" w14:paraId="0074F3A5" w14:textId="77777777" w:rsidTr="00C13721">
        <w:trPr>
          <w:cantSplit/>
          <w:trHeight w:val="466"/>
          <w:tblHeader/>
          <w:jc w:val="center"/>
        </w:trPr>
        <w:tc>
          <w:tcPr>
            <w:tcW w:w="3348" w:type="dxa"/>
            <w:vAlign w:val="center"/>
          </w:tcPr>
          <w:p w14:paraId="5818840F" w14:textId="77777777" w:rsidR="00151DBD" w:rsidRPr="00CC5BAA" w:rsidRDefault="00151DBD" w:rsidP="00C1372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Interactive </w:t>
            </w:r>
            <w:r w:rsidRPr="00CC5BAA">
              <w:rPr>
                <w:rFonts w:cstheme="minorHAnsi"/>
                <w:sz w:val="24"/>
                <w:szCs w:val="24"/>
              </w:rPr>
              <w:t>Tutorial Sessions</w:t>
            </w:r>
          </w:p>
        </w:tc>
        <w:tc>
          <w:tcPr>
            <w:tcW w:w="551" w:type="dxa"/>
            <w:vAlign w:val="center"/>
          </w:tcPr>
          <w:p w14:paraId="3F8F1ADA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7005EA25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2DF47C30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174D02E6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151DBD" w:rsidRPr="008A74E0" w14:paraId="098AEB7D" w14:textId="77777777" w:rsidTr="00C13721">
        <w:trPr>
          <w:cantSplit/>
          <w:trHeight w:val="466"/>
          <w:tblHeader/>
          <w:jc w:val="center"/>
        </w:trPr>
        <w:tc>
          <w:tcPr>
            <w:tcW w:w="3348" w:type="dxa"/>
            <w:vAlign w:val="center"/>
          </w:tcPr>
          <w:p w14:paraId="21B3BC5D" w14:textId="77777777" w:rsidR="00151DBD" w:rsidRPr="00CC5BAA" w:rsidRDefault="00151DBD" w:rsidP="00C137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Self-reading</w:t>
            </w:r>
          </w:p>
        </w:tc>
        <w:tc>
          <w:tcPr>
            <w:tcW w:w="551" w:type="dxa"/>
            <w:vAlign w:val="center"/>
          </w:tcPr>
          <w:p w14:paraId="074DF0D7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1D17CC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7B26CB54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1A535259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185F2EFE" w14:textId="45129741" w:rsidR="00E330C1" w:rsidRPr="00151DBD" w:rsidRDefault="00E330C1" w:rsidP="00151DBD">
      <w:pPr>
        <w:spacing w:before="8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E330C1" w:rsidRPr="00151DBD" w:rsidSect="008C357E">
      <w:type w:val="continuous"/>
      <w:pgSz w:w="12240" w:h="15840"/>
      <w:pgMar w:top="1380" w:right="820" w:bottom="25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AB8E" w14:textId="77777777" w:rsidR="00D9486A" w:rsidRDefault="00D9486A">
      <w:pPr>
        <w:spacing w:after="0" w:line="240" w:lineRule="auto"/>
      </w:pPr>
      <w:r>
        <w:separator/>
      </w:r>
    </w:p>
  </w:endnote>
  <w:endnote w:type="continuationSeparator" w:id="0">
    <w:p w14:paraId="65A0FFC0" w14:textId="77777777" w:rsidR="00D9486A" w:rsidRDefault="00D9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AE4B" w14:textId="0F2C085C" w:rsidR="00E330C1" w:rsidRDefault="00B46F9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AB26D69" wp14:editId="5A1C36A0">
              <wp:simplePos x="0" y="0"/>
              <wp:positionH relativeFrom="page">
                <wp:posOffset>525780</wp:posOffset>
              </wp:positionH>
              <wp:positionV relativeFrom="page">
                <wp:posOffset>8714740</wp:posOffset>
              </wp:positionV>
              <wp:extent cx="6662420" cy="1270"/>
              <wp:effectExtent l="20955" t="27940" r="22225" b="1841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2420" cy="1270"/>
                        <a:chOff x="551" y="13018"/>
                        <a:chExt cx="10492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551" y="13018"/>
                          <a:ext cx="10492" cy="2"/>
                        </a:xfrm>
                        <a:custGeom>
                          <a:avLst/>
                          <a:gdLst>
                            <a:gd name="T0" fmla="+- 0 551 551"/>
                            <a:gd name="T1" fmla="*/ T0 w 10492"/>
                            <a:gd name="T2" fmla="+- 0 11042 551"/>
                            <a:gd name="T3" fmla="*/ T2 w 10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2">
                              <a:moveTo>
                                <a:pt x="0" y="0"/>
                              </a:moveTo>
                              <a:lnTo>
                                <a:pt x="10491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BDEF7A" id="Group 4" o:spid="_x0000_s1026" style="position:absolute;left:0;text-align:left;margin-left:41.4pt;margin-top:686.2pt;width:524.6pt;height:.1pt;z-index:-251660288;mso-position-horizontal-relative:page;mso-position-vertical-relative:page" coordorigin="551,13018" coordsize="10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">
              <v:shape id="Freeform 5" o:spid="_x0000_s1027" style="position:absolute;left:551;top:13018;width:10492;height:2;visibility:visible;mso-wrap-style:square;v-text-anchor:top" coordsize="10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" path="m,l10491,e" filled="f" strokecolor="#c0504d" strokeweight="3.1pt">
                <v:path arrowok="t" o:connecttype="custom" o:connectlocs="0,0;104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8AFB33" wp14:editId="1AA6E1AA">
              <wp:simplePos x="0" y="0"/>
              <wp:positionH relativeFrom="page">
                <wp:posOffset>5935980</wp:posOffset>
              </wp:positionH>
              <wp:positionV relativeFrom="page">
                <wp:posOffset>9267825</wp:posOffset>
              </wp:positionV>
              <wp:extent cx="1252220" cy="139700"/>
              <wp:effectExtent l="1905" t="0" r="317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EB7E1" w14:textId="77777777" w:rsidR="00151DBD" w:rsidRDefault="006B17F4" w:rsidP="0052728A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MDP42</w:t>
                          </w:r>
                          <w:r w:rsidR="00151DBD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68B21828" w14:textId="6FB0886D" w:rsidR="00E330C1" w:rsidRDefault="006B17F4" w:rsidP="0052728A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18"/>
                              <w:szCs w:val="18"/>
                            </w:rPr>
                            <w:t>)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Pa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93547">
                            <w:fldChar w:fldCharType="begin"/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893547">
                            <w:fldChar w:fldCharType="separate"/>
                          </w:r>
                          <w:r w:rsidR="00D430EE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893547">
                            <w:fldChar w:fldCharType="end"/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/</w:t>
                          </w:r>
                          <w:r w:rsidR="0052728A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AFB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7.4pt;margin-top:729.75pt;width:98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" filled="f" stroked="f">
              <v:textbox inset="0,0,0,0">
                <w:txbxContent>
                  <w:p w14:paraId="626EB7E1" w14:textId="77777777" w:rsidR="00151DBD" w:rsidRDefault="006B17F4" w:rsidP="0052728A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pacing w:val="-6"/>
                        <w:position w:val="1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MDP42</w:t>
                    </w:r>
                    <w:r w:rsidR="00151DBD">
                      <w:rPr>
                        <w:rFonts w:ascii="Calibri" w:eastAsia="Calibri" w:hAnsi="Calibri" w:cs="Calibri"/>
                        <w:spacing w:val="-6"/>
                        <w:position w:val="1"/>
                        <w:sz w:val="18"/>
                        <w:szCs w:val="18"/>
                      </w:rPr>
                      <w:t>2</w:t>
                    </w:r>
                  </w:p>
                  <w:p w14:paraId="68B21828" w14:textId="6FB0886D" w:rsidR="00E330C1" w:rsidRDefault="006B17F4" w:rsidP="0052728A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pacing w:val="-6"/>
                        <w:position w:val="1"/>
                        <w:sz w:val="18"/>
                        <w:szCs w:val="18"/>
                      </w:rPr>
                      <w:t>)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Pa</w:t>
                    </w:r>
                    <w:r w:rsidR="003137C3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g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</w:t>
                    </w:r>
                    <w:r w:rsidR="003137C3">
                      <w:rPr>
                        <w:rFonts w:ascii="Calibri" w:eastAsia="Calibri" w:hAnsi="Calibri" w:cs="Calibri"/>
                        <w:spacing w:val="-5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893547">
                      <w:fldChar w:fldCharType="begin"/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 w:rsidR="00893547">
                      <w:fldChar w:fldCharType="separate"/>
                    </w:r>
                    <w:r w:rsidR="00D430EE">
                      <w:rPr>
                        <w:rFonts w:ascii="Calibri" w:eastAsia="Calibri" w:hAnsi="Calibri" w:cs="Calibri"/>
                        <w:noProof/>
                        <w:position w:val="1"/>
                        <w:sz w:val="18"/>
                        <w:szCs w:val="18"/>
                      </w:rPr>
                      <w:t>5</w:t>
                    </w:r>
                    <w:r w:rsidR="00893547">
                      <w:fldChar w:fldCharType="end"/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/</w:t>
                    </w:r>
                    <w:r w:rsidR="0052728A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5</w:t>
                    </w:r>
                    <w:r w:rsidR="003137C3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P</w:t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D8F2" w14:textId="77777777" w:rsidR="00D9486A" w:rsidRDefault="00D9486A">
      <w:pPr>
        <w:spacing w:after="0" w:line="240" w:lineRule="auto"/>
      </w:pPr>
      <w:r>
        <w:separator/>
      </w:r>
    </w:p>
  </w:footnote>
  <w:footnote w:type="continuationSeparator" w:id="0">
    <w:p w14:paraId="4ACF233D" w14:textId="77777777" w:rsidR="00D9486A" w:rsidRDefault="00D9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44B"/>
    <w:multiLevelType w:val="hybridMultilevel"/>
    <w:tmpl w:val="49B062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142AD"/>
    <w:multiLevelType w:val="hybridMultilevel"/>
    <w:tmpl w:val="7788F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3920"/>
    <w:multiLevelType w:val="hybridMultilevel"/>
    <w:tmpl w:val="698A73B2"/>
    <w:lvl w:ilvl="0" w:tplc="C1FEBB66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904"/>
    <w:multiLevelType w:val="hybridMultilevel"/>
    <w:tmpl w:val="C9A2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A3A"/>
    <w:multiLevelType w:val="hybridMultilevel"/>
    <w:tmpl w:val="807A360C"/>
    <w:lvl w:ilvl="0" w:tplc="0409000F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6" w:hanging="360"/>
      </w:pPr>
    </w:lvl>
    <w:lvl w:ilvl="2" w:tplc="0409001B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3B80D5C"/>
    <w:multiLevelType w:val="hybridMultilevel"/>
    <w:tmpl w:val="710E8728"/>
    <w:lvl w:ilvl="0" w:tplc="CB82D61E">
      <w:start w:val="1"/>
      <w:numFmt w:val="bullet"/>
      <w:lvlText w:val="-"/>
      <w:lvlJc w:val="left"/>
      <w:pPr>
        <w:ind w:left="223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6" w15:restartNumberingAfterBreak="0">
    <w:nsid w:val="379C295D"/>
    <w:multiLevelType w:val="hybridMultilevel"/>
    <w:tmpl w:val="528E75AC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4006A"/>
    <w:multiLevelType w:val="hybridMultilevel"/>
    <w:tmpl w:val="CA78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C2E6F"/>
    <w:multiLevelType w:val="hybridMultilevel"/>
    <w:tmpl w:val="0FFA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A4FEA"/>
    <w:multiLevelType w:val="hybridMultilevel"/>
    <w:tmpl w:val="232801DE"/>
    <w:lvl w:ilvl="0" w:tplc="142E7F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207CC"/>
    <w:multiLevelType w:val="hybridMultilevel"/>
    <w:tmpl w:val="A25E9D08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2" w15:restartNumberingAfterBreak="0">
    <w:nsid w:val="5E147AF8"/>
    <w:multiLevelType w:val="hybridMultilevel"/>
    <w:tmpl w:val="A15026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AB3477"/>
    <w:multiLevelType w:val="hybridMultilevel"/>
    <w:tmpl w:val="D4C2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1"/>
    <w:rsid w:val="00004A3F"/>
    <w:rsid w:val="00010DB2"/>
    <w:rsid w:val="000D6195"/>
    <w:rsid w:val="001123C5"/>
    <w:rsid w:val="00151DBD"/>
    <w:rsid w:val="00175E83"/>
    <w:rsid w:val="001B0172"/>
    <w:rsid w:val="002E3805"/>
    <w:rsid w:val="003137C3"/>
    <w:rsid w:val="00335F15"/>
    <w:rsid w:val="003A0498"/>
    <w:rsid w:val="004222CD"/>
    <w:rsid w:val="0052728A"/>
    <w:rsid w:val="005E5C96"/>
    <w:rsid w:val="006B17F4"/>
    <w:rsid w:val="006E30A0"/>
    <w:rsid w:val="006F79CA"/>
    <w:rsid w:val="00774702"/>
    <w:rsid w:val="007851C5"/>
    <w:rsid w:val="00822855"/>
    <w:rsid w:val="008349AC"/>
    <w:rsid w:val="00893547"/>
    <w:rsid w:val="008C357E"/>
    <w:rsid w:val="00912F19"/>
    <w:rsid w:val="009B7C47"/>
    <w:rsid w:val="00B46F93"/>
    <w:rsid w:val="00BC0BB7"/>
    <w:rsid w:val="00BF1F7C"/>
    <w:rsid w:val="00C12D17"/>
    <w:rsid w:val="00C55CA2"/>
    <w:rsid w:val="00D430EE"/>
    <w:rsid w:val="00D814AA"/>
    <w:rsid w:val="00D9486A"/>
    <w:rsid w:val="00E330C1"/>
    <w:rsid w:val="00E60F83"/>
    <w:rsid w:val="00E658D5"/>
    <w:rsid w:val="00E935BD"/>
    <w:rsid w:val="00EA4E67"/>
    <w:rsid w:val="00EF23EE"/>
    <w:rsid w:val="00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28676"/>
  <w15:docId w15:val="{6C2E0BC5-39AD-4F4F-8229-D9C7A1F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E935BD"/>
    <w:pPr>
      <w:keepNext/>
      <w:keepLines/>
      <w:widowControl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F4"/>
  </w:style>
  <w:style w:type="paragraph" w:styleId="Footer">
    <w:name w:val="footer"/>
    <w:basedOn w:val="Normal"/>
    <w:link w:val="Foot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F4"/>
  </w:style>
  <w:style w:type="table" w:styleId="TableGrid">
    <w:name w:val="Table Grid"/>
    <w:basedOn w:val="TableNormal"/>
    <w:uiPriority w:val="39"/>
    <w:rsid w:val="006B17F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5B3D7" w:themeFill="accent1" w:themeFillTint="9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935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935B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Cources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Cources</dc:title>
  <dc:creator>islamheleza</dc:creator>
  <cp:lastModifiedBy>mawad</cp:lastModifiedBy>
  <cp:revision>6</cp:revision>
  <dcterms:created xsi:type="dcterms:W3CDTF">2022-02-20T22:41:00Z</dcterms:created>
  <dcterms:modified xsi:type="dcterms:W3CDTF">2022-02-20T23:22:00Z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2012-04-29T00:00:00Z</vt:filetime>
  </property>
  <property fmtid="{D5CDD505-2E9C-101B-9397-08002B2CF9AE}" pid="3" name="LastSaved">
    <vt:filetime>2012-04-29T00:00:00Z</vt:filetime>
  </property>
</Properties>
</file>