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hAnsi="Times New Roman"/>
          <w:b/>
          <w:bCs/>
          <w:sz w:val="29"/>
          <w:szCs w:val="29"/>
        </w:rPr>
        <w:t>Course specifications of</w:t>
      </w:r>
    </w:p>
    <w:p w:rsidR="007411FF" w:rsidRDefault="002B2992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  <w:r w:rsidRPr="002B2992">
        <w:rPr>
          <w:noProof/>
        </w:rPr>
        <w:pict>
          <v:rect id="Rectangle 2" o:spid="_x0000_s1026" style="position:absolute;margin-left:10.95pt;margin-top:7.05pt;width:473.9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" fillcolor="#d7d7d7" stroked="f"/>
        </w:pict>
      </w:r>
      <w:r w:rsidRPr="002B2992">
        <w:rPr>
          <w:noProof/>
        </w:rPr>
        <w:pict>
          <v:rect id="Rectangle 3" o:spid="_x0000_s1032" style="position:absolute;margin-left:189.9pt;margin-top:6.7pt;width:139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8dfQIAAPs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" o:allowincell="f" fillcolor="#d9d9d9" stroked="f"/>
        </w:pict>
      </w:r>
    </w:p>
    <w:p w:rsidR="007411FF" w:rsidRDefault="007411FF" w:rsidP="00497DF2">
      <w:pPr>
        <w:widowControl w:val="0"/>
        <w:autoSpaceDE w:val="0"/>
        <w:autoSpaceDN w:val="0"/>
        <w:adjustRightInd w:val="0"/>
        <w:spacing w:after="0" w:line="239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Ergonomics -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MDP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428</w:t>
      </w:r>
      <w:r w:rsidR="00D31C1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497DF2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4000"/>
        <w:gridCol w:w="5520"/>
      </w:tblGrid>
      <w:tr w:rsidR="007411FF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University: </w:t>
            </w:r>
            <w:proofErr w:type="spellStart"/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Ain</w:t>
            </w:r>
            <w:proofErr w:type="spellEnd"/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Shams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6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Faculty: Engineering</w:t>
            </w:r>
          </w:p>
        </w:tc>
      </w:tr>
      <w:tr w:rsidR="007411FF">
        <w:trPr>
          <w:trHeight w:val="68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 on which the course is given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Sc. in Design &amp; Production Engineering</w:t>
            </w:r>
          </w:p>
        </w:tc>
      </w:tr>
      <w:tr w:rsidR="007411FF">
        <w:trPr>
          <w:trHeight w:val="341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Major or minor element of program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N.A.</w:t>
            </w:r>
            <w:proofErr w:type="spellEnd"/>
          </w:p>
        </w:tc>
      </w:tr>
      <w:tr w:rsidR="007411FF">
        <w:trPr>
          <w:trHeight w:val="346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Department offering the program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Production Engineering</w:t>
            </w:r>
          </w:p>
        </w:tc>
      </w:tr>
      <w:tr w:rsidR="007411FF">
        <w:trPr>
          <w:trHeight w:val="346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Production Engineering</w:t>
            </w:r>
          </w:p>
        </w:tc>
      </w:tr>
      <w:tr w:rsidR="007411FF">
        <w:trPr>
          <w:trHeight w:val="341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Fifth year/First semester</w:t>
            </w:r>
          </w:p>
        </w:tc>
      </w:tr>
    </w:tbl>
    <w:p w:rsidR="007411FF" w:rsidRDefault="007411F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specification approval :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A- Basic Information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80"/>
        <w:gridCol w:w="3160"/>
        <w:gridCol w:w="2840"/>
        <w:gridCol w:w="520"/>
        <w:gridCol w:w="1160"/>
      </w:tblGrid>
      <w:tr w:rsidR="007411FF">
        <w:trPr>
          <w:trHeight w:val="286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Title 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Ergonomics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code :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MDP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-428</w:t>
            </w:r>
          </w:p>
        </w:tc>
      </w:tr>
      <w:tr w:rsidR="007411FF">
        <w:trPr>
          <w:trHeight w:val="307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Lecture 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1FF">
        <w:trPr>
          <w:trHeight w:val="28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411FF" w:rsidRDefault="007411F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B- Professional Information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– Overall aims of course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235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the end of the course the students will be able to:</w:t>
      </w: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7" w:lineRule="auto"/>
        <w:ind w:left="1000" w:hanging="357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 the role of ergonomist in the society and industrial organizations.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357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ergonomics principles to the different design problems.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75" w:lineRule="exact"/>
        <w:rPr>
          <w:rFonts w:ascii="Symbol" w:hAnsi="Symbol" w:cs="Symbol"/>
          <w:sz w:val="24"/>
          <w:szCs w:val="24"/>
        </w:rPr>
      </w:pP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181" w:lineRule="auto"/>
        <w:ind w:left="1100" w:right="1900" w:hanging="457"/>
        <w:jc w:val="both"/>
        <w:rPr>
          <w:rFonts w:ascii="Symbol" w:hAnsi="Symbol" w:cs="Symbol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Be able to explain the basic human system of cognition and perception (vision, hearing,….etc.) and how that affects engineering design.</w:t>
      </w:r>
      <w:r>
        <w:rPr>
          <w:rFonts w:ascii="Wingdings 2" w:hAnsi="Wingdings 2" w:cs="Wingdings 2"/>
          <w:sz w:val="37"/>
          <w:szCs w:val="37"/>
          <w:vertAlign w:val="superscript"/>
        </w:rPr>
        <w:t>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3"/>
          <w:szCs w:val="23"/>
        </w:rPr>
      </w:pP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displays and controls.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the workspace and related environmental parameters.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Specify designs that avoid occupation - related injuries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human computer interfaces for information processing and control.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5" w:lineRule="auto"/>
        <w:ind w:left="1000" w:hanging="357"/>
        <w:jc w:val="both"/>
        <w:rPr>
          <w:rFonts w:ascii="Symbol" w:hAnsi="Symbol" w:cs="Symbo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Design the manual and physical handling tasks.</w:t>
      </w:r>
      <w:r>
        <w:rPr>
          <w:rFonts w:ascii="Wingdings 2" w:hAnsi="Wingdings 2" w:cs="Wingdings 2"/>
          <w:sz w:val="33"/>
          <w:szCs w:val="33"/>
          <w:vertAlign w:val="superscript"/>
        </w:rPr>
        <w:t></w:t>
      </w:r>
    </w:p>
    <w:p w:rsidR="007411FF" w:rsidRDefault="007411FF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0" w:lineRule="auto"/>
        <w:ind w:left="1000" w:hanging="357"/>
        <w:jc w:val="both"/>
        <w:rPr>
          <w:rFonts w:ascii="Symbol" w:hAnsi="Symbol" w:cs="Symbol"/>
        </w:rPr>
      </w:pPr>
      <w:r>
        <w:rPr>
          <w:rFonts w:ascii="Times New Roman" w:hAnsi="Times New Roman"/>
        </w:rPr>
        <w:t>Evaluate related material on the internet as to credibility and accuracy.</w:t>
      </w:r>
      <w:r>
        <w:rPr>
          <w:rFonts w:ascii="Wingdings 2" w:hAnsi="Wingdings 2" w:cs="Wingdings 2"/>
          <w:sz w:val="34"/>
          <w:szCs w:val="34"/>
          <w:vertAlign w:val="superscript"/>
        </w:rPr>
        <w:t>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36" w:lineRule="exact"/>
        <w:rPr>
          <w:rFonts w:ascii="Symbol" w:hAnsi="Symbol" w:cs="Symbol"/>
        </w:rPr>
      </w:pPr>
    </w:p>
    <w:p w:rsidR="007411FF" w:rsidRDefault="007411FF" w:rsidP="00497DF2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94" w:lineRule="auto"/>
        <w:ind w:left="1000" w:right="517" w:hanging="357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Utilize the available ergonomics knowledge to improve industrial efficiencies, avoid accidents and injuries.</w:t>
      </w:r>
      <w:r>
        <w:rPr>
          <w:rFonts w:ascii="Wingdings 2" w:hAnsi="Wingdings 2" w:cs="Wingdings 2"/>
          <w:sz w:val="38"/>
          <w:szCs w:val="38"/>
          <w:vertAlign w:val="superscript"/>
        </w:rPr>
        <w:t>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60" w:right="5600" w:hanging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2- Intended learning outcomes of course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ILOs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 a-Knowledge and understanding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80" w:right="31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a1</w:t>
      </w:r>
      <w:proofErr w:type="spellEnd"/>
      <w:r>
        <w:rPr>
          <w:rFonts w:ascii="Times New Roman" w:hAnsi="Times New Roman"/>
          <w:sz w:val="24"/>
          <w:szCs w:val="24"/>
        </w:rPr>
        <w:t xml:space="preserve">- Explain the capabilities and limitations of human performance. </w:t>
      </w:r>
      <w:proofErr w:type="spellStart"/>
      <w:r>
        <w:rPr>
          <w:rFonts w:ascii="Times New Roman" w:hAnsi="Times New Roman"/>
          <w:sz w:val="24"/>
          <w:szCs w:val="24"/>
        </w:rPr>
        <w:t>a2</w:t>
      </w:r>
      <w:proofErr w:type="spellEnd"/>
      <w:r>
        <w:rPr>
          <w:rFonts w:ascii="Times New Roman" w:hAnsi="Times New Roman"/>
          <w:sz w:val="24"/>
          <w:szCs w:val="24"/>
        </w:rPr>
        <w:t xml:space="preserve">- Know the comprehensive background of human factors in design </w:t>
      </w:r>
      <w:proofErr w:type="spellStart"/>
      <w:r>
        <w:rPr>
          <w:rFonts w:ascii="Times New Roman" w:hAnsi="Times New Roman"/>
          <w:sz w:val="24"/>
          <w:szCs w:val="24"/>
        </w:rPr>
        <w:t>a3</w:t>
      </w:r>
      <w:proofErr w:type="spellEnd"/>
      <w:r>
        <w:rPr>
          <w:rFonts w:ascii="Times New Roman" w:hAnsi="Times New Roman"/>
          <w:sz w:val="24"/>
          <w:szCs w:val="24"/>
        </w:rPr>
        <w:t>- Know knowledge to conform with ergonomics legislation.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580" w:right="170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a4</w:t>
      </w:r>
      <w:proofErr w:type="spellEnd"/>
      <w:r>
        <w:rPr>
          <w:rFonts w:ascii="Times New Roman" w:hAnsi="Times New Roman"/>
          <w:sz w:val="24"/>
          <w:szCs w:val="24"/>
        </w:rPr>
        <w:t xml:space="preserve">- state psychological and physiological factors that lead to successful applications. </w:t>
      </w:r>
      <w:proofErr w:type="spellStart"/>
      <w:r>
        <w:rPr>
          <w:rFonts w:ascii="Times New Roman" w:hAnsi="Times New Roman"/>
          <w:sz w:val="24"/>
          <w:szCs w:val="24"/>
        </w:rPr>
        <w:t>a5</w:t>
      </w:r>
      <w:proofErr w:type="spellEnd"/>
      <w:r>
        <w:rPr>
          <w:rFonts w:ascii="Times New Roman" w:hAnsi="Times New Roman"/>
          <w:sz w:val="24"/>
          <w:szCs w:val="24"/>
        </w:rPr>
        <w:t>- Know what information is necessary and sufficient for the design context.</w:t>
      </w:r>
    </w:p>
    <w:p w:rsidR="00497DF2" w:rsidRDefault="00497DF2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580" w:right="1700"/>
        <w:rPr>
          <w:rFonts w:ascii="Times New Roman" w:hAnsi="Times New Roman"/>
          <w:sz w:val="24"/>
          <w:szCs w:val="24"/>
        </w:rPr>
      </w:pPr>
    </w:p>
    <w:p w:rsidR="00497DF2" w:rsidRDefault="00497DF2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580" w:right="1700"/>
        <w:rPr>
          <w:rFonts w:ascii="Times New Roman" w:hAnsi="Times New Roman"/>
          <w:sz w:val="24"/>
          <w:szCs w:val="24"/>
        </w:rPr>
      </w:pPr>
    </w:p>
    <w:p w:rsidR="00497DF2" w:rsidRDefault="00497DF2">
      <w:pPr>
        <w:widowControl w:val="0"/>
        <w:overflowPunct w:val="0"/>
        <w:autoSpaceDE w:val="0"/>
        <w:autoSpaceDN w:val="0"/>
        <w:adjustRightInd w:val="0"/>
        <w:spacing w:after="0" w:line="292" w:lineRule="auto"/>
        <w:ind w:left="580" w:right="1700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  <w:bookmarkStart w:id="2" w:name="page2"/>
      <w:bookmarkEnd w:id="2"/>
    </w:p>
    <w:p w:rsidR="00497DF2" w:rsidRDefault="00497DF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497DF2" w:rsidRDefault="00497DF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b- Intellectual skills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b1</w:t>
      </w:r>
      <w:proofErr w:type="spellEnd"/>
      <w:r>
        <w:rPr>
          <w:rFonts w:ascii="Times New Roman" w:hAnsi="Times New Roman"/>
          <w:sz w:val="24"/>
          <w:szCs w:val="24"/>
        </w:rPr>
        <w:t>-  Optimize the human task environment systems.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680" w:right="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b2</w:t>
      </w:r>
      <w:proofErr w:type="spellEnd"/>
      <w:r>
        <w:rPr>
          <w:rFonts w:ascii="Times New Roman" w:hAnsi="Times New Roman"/>
          <w:sz w:val="24"/>
          <w:szCs w:val="24"/>
        </w:rPr>
        <w:t xml:space="preserve">- Apply both psychology and engineering principles to solve human related industrial problems. </w:t>
      </w:r>
      <w:proofErr w:type="spellStart"/>
      <w:r>
        <w:rPr>
          <w:rFonts w:ascii="Times New Roman" w:hAnsi="Times New Roman"/>
          <w:sz w:val="24"/>
          <w:szCs w:val="24"/>
        </w:rPr>
        <w:t>b3</w:t>
      </w:r>
      <w:proofErr w:type="spellEnd"/>
      <w:r>
        <w:rPr>
          <w:rFonts w:ascii="Times New Roman" w:hAnsi="Times New Roman"/>
          <w:sz w:val="24"/>
          <w:szCs w:val="24"/>
        </w:rPr>
        <w:t>- Optimize the interactions between the user and the working environment.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680" w:right="300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b4</w:t>
      </w:r>
      <w:proofErr w:type="spellEnd"/>
      <w:r>
        <w:rPr>
          <w:rFonts w:ascii="Times New Roman" w:hAnsi="Times New Roman"/>
          <w:sz w:val="24"/>
          <w:szCs w:val="24"/>
        </w:rPr>
        <w:t xml:space="preserve">- Reach efficient user-system interfaces originated from the design. </w:t>
      </w:r>
      <w:proofErr w:type="spellStart"/>
      <w:r>
        <w:rPr>
          <w:rFonts w:ascii="Times New Roman" w:hAnsi="Times New Roman"/>
          <w:sz w:val="24"/>
          <w:szCs w:val="24"/>
        </w:rPr>
        <w:t>b5</w:t>
      </w:r>
      <w:proofErr w:type="spellEnd"/>
      <w:r>
        <w:rPr>
          <w:rFonts w:ascii="Times New Roman" w:hAnsi="Times New Roman"/>
          <w:sz w:val="24"/>
          <w:szCs w:val="24"/>
        </w:rPr>
        <w:t>- Realize linkage between psychology and engineering.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680" w:righ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b6</w:t>
      </w:r>
      <w:proofErr w:type="spellEnd"/>
      <w:r>
        <w:rPr>
          <w:rFonts w:ascii="Times New Roman" w:hAnsi="Times New Roman"/>
          <w:sz w:val="24"/>
          <w:szCs w:val="24"/>
        </w:rPr>
        <w:t xml:space="preserve">- Links theories of human performance with real-world from an engineering oriented perspective. </w:t>
      </w:r>
      <w:proofErr w:type="spellStart"/>
      <w:r>
        <w:rPr>
          <w:rFonts w:ascii="Times New Roman" w:hAnsi="Times New Roman"/>
          <w:sz w:val="24"/>
          <w:szCs w:val="24"/>
        </w:rPr>
        <w:t>b7</w:t>
      </w:r>
      <w:proofErr w:type="spellEnd"/>
      <w:r>
        <w:rPr>
          <w:rFonts w:ascii="Times New Roman" w:hAnsi="Times New Roman"/>
          <w:sz w:val="24"/>
          <w:szCs w:val="24"/>
        </w:rPr>
        <w:t>- Learn research methods.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" w:hanging="45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b8</w:t>
      </w:r>
      <w:proofErr w:type="spellEnd"/>
      <w:r>
        <w:rPr>
          <w:rFonts w:ascii="Times New Roman" w:hAnsi="Times New Roman"/>
          <w:sz w:val="24"/>
          <w:szCs w:val="24"/>
        </w:rPr>
        <w:t>- Apply knowledge of math., science, economics and engineering principles to solve engineering design problems.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" w:hanging="45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b9</w:t>
      </w:r>
      <w:proofErr w:type="spellEnd"/>
      <w:r>
        <w:rPr>
          <w:rFonts w:ascii="Times New Roman" w:hAnsi="Times New Roman"/>
          <w:sz w:val="24"/>
          <w:szCs w:val="24"/>
        </w:rPr>
        <w:t>- Use appropriate techniques, skills and tools to identify, formulate, analyze and solve engineering design problems.</w:t>
      </w:r>
    </w:p>
    <w:p w:rsidR="00D31C1A" w:rsidRDefault="00D31C1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" w:hanging="4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10-</w:t>
      </w:r>
      <w:proofErr w:type="spellStart"/>
      <w:r>
        <w:rPr>
          <w:rFonts w:ascii="Times New Roman" w:hAnsi="Times New Roman"/>
          <w:sz w:val="24"/>
          <w:szCs w:val="24"/>
        </w:rPr>
        <w:t>TRIZ</w:t>
      </w:r>
      <w:proofErr w:type="spellEnd"/>
      <w:r>
        <w:rPr>
          <w:rFonts w:ascii="Times New Roman" w:hAnsi="Times New Roman"/>
          <w:sz w:val="24"/>
          <w:szCs w:val="24"/>
        </w:rPr>
        <w:t xml:space="preserve"> and brain storming methodology were given to create innovative ideas and concepts in ergonomics.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c-Professional and practical skills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0" w:right="900" w:hanging="53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c1</w:t>
      </w:r>
      <w:proofErr w:type="spellEnd"/>
      <w:r>
        <w:rPr>
          <w:rFonts w:ascii="Times New Roman" w:hAnsi="Times New Roman"/>
          <w:sz w:val="24"/>
          <w:szCs w:val="24"/>
        </w:rPr>
        <w:t>- Design for human factors "jobs, machines, operations, environments and work systems compatible with human capabilities and limitations".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c2</w:t>
      </w:r>
      <w:proofErr w:type="spellEnd"/>
      <w:r>
        <w:rPr>
          <w:rFonts w:ascii="Times New Roman" w:hAnsi="Times New Roman"/>
          <w:sz w:val="24"/>
          <w:szCs w:val="24"/>
        </w:rPr>
        <w:t>-   Act as engineering psychologist.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680" w:right="60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c3</w:t>
      </w:r>
      <w:proofErr w:type="spellEnd"/>
      <w:r>
        <w:rPr>
          <w:rFonts w:ascii="Times New Roman" w:hAnsi="Times New Roman"/>
          <w:sz w:val="24"/>
          <w:szCs w:val="24"/>
        </w:rPr>
        <w:t xml:space="preserve">- Match the functionality of the technology to the task requirements and human </w:t>
      </w:r>
      <w:r w:rsidR="00497DF2">
        <w:rPr>
          <w:rFonts w:ascii="Times New Roman" w:hAnsi="Times New Roman"/>
          <w:sz w:val="24"/>
          <w:szCs w:val="24"/>
        </w:rPr>
        <w:t>capabilities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c4</w:t>
      </w:r>
      <w:proofErr w:type="spellEnd"/>
      <w:r>
        <w:rPr>
          <w:rFonts w:ascii="Times New Roman" w:hAnsi="Times New Roman"/>
          <w:sz w:val="24"/>
          <w:szCs w:val="24"/>
        </w:rPr>
        <w:t>- Design for comfortable use.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c5</w:t>
      </w:r>
      <w:proofErr w:type="spellEnd"/>
      <w:r>
        <w:rPr>
          <w:rFonts w:ascii="Times New Roman" w:hAnsi="Times New Roman"/>
          <w:sz w:val="24"/>
          <w:szCs w:val="24"/>
        </w:rPr>
        <w:t>-   Design experience "economical, ethical, and societal".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c6</w:t>
      </w:r>
      <w:proofErr w:type="spellEnd"/>
      <w:r>
        <w:rPr>
          <w:rFonts w:ascii="Times New Roman" w:hAnsi="Times New Roman"/>
          <w:sz w:val="24"/>
          <w:szCs w:val="24"/>
        </w:rPr>
        <w:t>-   Know how to choose constructively critique.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/>
        <w:ind w:left="200" w:right="2700" w:firstLine="47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c7</w:t>
      </w:r>
      <w:proofErr w:type="spellEnd"/>
      <w:r>
        <w:rPr>
          <w:rFonts w:ascii="Times New Roman" w:hAnsi="Times New Roman"/>
          <w:sz w:val="24"/>
          <w:szCs w:val="24"/>
        </w:rPr>
        <w:t xml:space="preserve">- Design human tasks for minimal stress and maximum performance. </w:t>
      </w:r>
      <w:r>
        <w:rPr>
          <w:rFonts w:ascii="Times New Roman" w:hAnsi="Times New Roman"/>
          <w:b/>
          <w:bCs/>
          <w:sz w:val="24"/>
          <w:szCs w:val="24"/>
        </w:rPr>
        <w:t>d-General and transferable skills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840" w:right="240" w:hanging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d1</w:t>
      </w:r>
      <w:proofErr w:type="spellEnd"/>
      <w:r>
        <w:rPr>
          <w:rFonts w:ascii="Times New Roman" w:hAnsi="Times New Roman"/>
          <w:sz w:val="24"/>
          <w:szCs w:val="24"/>
        </w:rPr>
        <w:t>- Interact between humans and their environment, be it with technology or social structure, at work or at real life.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480" w:right="37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d2</w:t>
      </w:r>
      <w:proofErr w:type="spellEnd"/>
      <w:r>
        <w:rPr>
          <w:rFonts w:ascii="Times New Roman" w:hAnsi="Times New Roman"/>
          <w:sz w:val="24"/>
          <w:szCs w:val="24"/>
        </w:rPr>
        <w:t xml:space="preserve">- Improve health, safety, efficiencies and performance records </w:t>
      </w:r>
      <w:proofErr w:type="spellStart"/>
      <w:r>
        <w:rPr>
          <w:rFonts w:ascii="Times New Roman" w:hAnsi="Times New Roman"/>
          <w:sz w:val="24"/>
          <w:szCs w:val="24"/>
        </w:rPr>
        <w:t>d3</w:t>
      </w:r>
      <w:proofErr w:type="spellEnd"/>
      <w:r>
        <w:rPr>
          <w:rFonts w:ascii="Times New Roman" w:hAnsi="Times New Roman"/>
          <w:sz w:val="24"/>
          <w:szCs w:val="24"/>
        </w:rPr>
        <w:t>- Operate and maintaining in a cost effective way.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d4</w:t>
      </w:r>
      <w:proofErr w:type="spellEnd"/>
      <w:r>
        <w:rPr>
          <w:rFonts w:ascii="Times New Roman" w:hAnsi="Times New Roman"/>
          <w:sz w:val="24"/>
          <w:szCs w:val="24"/>
        </w:rPr>
        <w:t>- Work as a team.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d5</w:t>
      </w:r>
      <w:proofErr w:type="spellEnd"/>
      <w:r>
        <w:rPr>
          <w:rFonts w:ascii="Times New Roman" w:hAnsi="Times New Roman"/>
          <w:sz w:val="24"/>
          <w:szCs w:val="24"/>
        </w:rPr>
        <w:t>- Identify opportunities for system improvement.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411FF">
          <w:footerReference w:type="default" r:id="rId7"/>
          <w:pgSz w:w="11920" w:h="16838"/>
          <w:pgMar w:top="1440" w:right="660" w:bottom="1019" w:left="860" w:header="720" w:footer="720" w:gutter="0"/>
          <w:cols w:space="720" w:equalWidth="0">
            <w:col w:w="10400"/>
          </w:cols>
          <w:noEndnote/>
        </w:sect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page3"/>
      <w:bookmarkEnd w:id="3"/>
      <w:r>
        <w:rPr>
          <w:rFonts w:ascii="Times New Roman" w:hAnsi="Times New Roman"/>
          <w:b/>
          <w:bCs/>
          <w:sz w:val="24"/>
          <w:szCs w:val="24"/>
        </w:rPr>
        <w:lastRenderedPageBreak/>
        <w:t>3- Contents: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1020"/>
        <w:gridCol w:w="1160"/>
        <w:gridCol w:w="180"/>
        <w:gridCol w:w="560"/>
        <w:gridCol w:w="40"/>
        <w:gridCol w:w="2660"/>
        <w:gridCol w:w="720"/>
        <w:gridCol w:w="280"/>
        <w:gridCol w:w="220"/>
        <w:gridCol w:w="100"/>
        <w:gridCol w:w="920"/>
        <w:gridCol w:w="80"/>
        <w:gridCol w:w="140"/>
        <w:gridCol w:w="1240"/>
      </w:tblGrid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Course Content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Lectures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Tutorials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Total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&amp; Research Methods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&amp; Evaluation Methods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7411FF">
        <w:trPr>
          <w:trHeight w:val="254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Visual, Auditory and cognition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</w:tr>
      <w:tr w:rsidR="007411FF">
        <w:trPr>
          <w:trHeight w:val="259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Controls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12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Engineering Anthropometry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Work space design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10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Cumulative trauma disorders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Biomechanics at work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physiology, stress and work load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7411FF">
        <w:trPr>
          <w:trHeight w:val="259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design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Safety, accidents and human error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Human-computer interaction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Automation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</w:tr>
      <w:tr w:rsidR="007411FF">
        <w:trPr>
          <w:trHeight w:val="2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30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60</w:t>
            </w:r>
          </w:p>
        </w:tc>
      </w:tr>
      <w:tr w:rsidR="007411FF">
        <w:trPr>
          <w:trHeight w:val="659"/>
        </w:trPr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4- Assessment schedule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1FF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7411FF">
        <w:trPr>
          <w:trHeight w:val="337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Assessment method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B8CCE4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No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B8CCE4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Weight (%)</w:t>
            </w:r>
          </w:p>
        </w:tc>
      </w:tr>
      <w:tr w:rsidR="007411FF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411FF">
        <w:trPr>
          <w:trHeight w:val="289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7411FF">
        <w:trPr>
          <w:trHeight w:val="27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>
        <w:trPr>
          <w:trHeight w:val="326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3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7411FF">
        <w:trPr>
          <w:trHeight w:val="313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Exams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4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10</w:t>
            </w:r>
          </w:p>
        </w:tc>
      </w:tr>
      <w:tr w:rsidR="007411FF">
        <w:trPr>
          <w:trHeight w:val="333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Ass3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7411FF">
        <w:trPr>
          <w:trHeight w:val="314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Exams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6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</w:tr>
      <w:tr w:rsidR="007411FF">
        <w:trPr>
          <w:trHeight w:val="333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4F4F4"/>
              <w:right w:val="single" w:sz="8" w:space="0" w:color="F4F4F4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9"/>
                <w:sz w:val="24"/>
                <w:szCs w:val="24"/>
              </w:rPr>
              <w:t>Week7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single" w:sz="8" w:space="0" w:color="F4F4F4"/>
              <w:right w:val="nil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F4F4F4"/>
              <w:right w:val="single" w:sz="8" w:space="0" w:color="auto"/>
            </w:tcBorders>
            <w:shd w:val="clear" w:color="auto" w:fill="F4F4F4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7411FF">
        <w:trPr>
          <w:trHeight w:val="286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 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13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7411FF">
        <w:trPr>
          <w:trHeight w:val="31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>
        <w:trPr>
          <w:trHeight w:val="311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Written Exams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exam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Week 16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24"/>
                <w:szCs w:val="24"/>
              </w:rPr>
              <w:t>70</w:t>
            </w:r>
          </w:p>
        </w:tc>
      </w:tr>
      <w:tr w:rsidR="007411FF">
        <w:trPr>
          <w:trHeight w:val="294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7411FF">
        <w:trPr>
          <w:trHeight w:val="27"/>
        </w:trPr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411FF" w:rsidRDefault="002B2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2B2992">
        <w:rPr>
          <w:noProof/>
        </w:rPr>
        <w:pict>
          <v:rect id="Rectangle 7" o:spid="_x0000_s1028" style="position:absolute;margin-left:422.25pt;margin-top:-370.65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+o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" o:allowincell="f" fillcolor="black" stroked="f"/>
        </w:pict>
      </w: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411FF">
          <w:pgSz w:w="11920" w:h="16838"/>
          <w:pgMar w:top="1073" w:right="680" w:bottom="1001" w:left="860" w:header="720" w:footer="720" w:gutter="0"/>
          <w:cols w:space="720" w:equalWidth="0">
            <w:col w:w="10380"/>
          </w:cols>
          <w:noEndnote/>
        </w:sect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page4"/>
      <w:bookmarkEnd w:id="4"/>
      <w:r>
        <w:rPr>
          <w:rFonts w:ascii="Times New Roman" w:hAnsi="Times New Roman"/>
          <w:b/>
          <w:bCs/>
          <w:sz w:val="24"/>
          <w:szCs w:val="24"/>
        </w:rPr>
        <w:lastRenderedPageBreak/>
        <w:t>5- List of references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020"/>
      </w:tblGrid>
      <w:tr w:rsidR="007411FF">
        <w:trPr>
          <w:trHeight w:val="3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5. 1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Course notes</w:t>
            </w:r>
          </w:p>
        </w:tc>
      </w:tr>
      <w:tr w:rsidR="007411FF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Course notes</w:t>
            </w:r>
          </w:p>
        </w:tc>
      </w:tr>
      <w:tr w:rsidR="007411FF">
        <w:trPr>
          <w:trHeight w:val="39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5. 2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Essential books (text books)</w:t>
            </w:r>
          </w:p>
        </w:tc>
      </w:tr>
    </w:tbl>
    <w:p w:rsidR="007411FF" w:rsidRDefault="007411FF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numPr>
          <w:ilvl w:val="0"/>
          <w:numId w:val="2"/>
        </w:numPr>
        <w:tabs>
          <w:tab w:val="clear" w:pos="720"/>
          <w:tab w:val="num" w:pos="1320"/>
        </w:tabs>
        <w:overflowPunct w:val="0"/>
        <w:autoSpaceDE w:val="0"/>
        <w:autoSpaceDN w:val="0"/>
        <w:adjustRightInd w:val="0"/>
        <w:spacing w:after="0" w:line="224" w:lineRule="auto"/>
        <w:ind w:left="1300" w:right="5240" w:hanging="12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Human factors in Engineering and Design Ernest J. Mc </w:t>
      </w:r>
      <w:proofErr w:type="spellStart"/>
      <w:r>
        <w:rPr>
          <w:rFonts w:ascii="Times New Roman" w:hAnsi="Times New Roman"/>
          <w:sz w:val="24"/>
          <w:szCs w:val="24"/>
        </w:rPr>
        <w:t>Cormick</w:t>
      </w:r>
      <w:proofErr w:type="spellEnd"/>
      <w:r>
        <w:rPr>
          <w:rFonts w:ascii="Times New Roman" w:hAnsi="Times New Roman"/>
          <w:sz w:val="24"/>
          <w:szCs w:val="24"/>
        </w:rPr>
        <w:t xml:space="preserve"> and Mark S. Sander Mc </w:t>
      </w:r>
      <w:proofErr w:type="spellStart"/>
      <w:r>
        <w:rPr>
          <w:rFonts w:ascii="Times New Roman" w:hAnsi="Times New Roman"/>
          <w:sz w:val="24"/>
          <w:szCs w:val="24"/>
        </w:rPr>
        <w:t>Graw</w:t>
      </w:r>
      <w:proofErr w:type="spellEnd"/>
      <w:r>
        <w:rPr>
          <w:rFonts w:ascii="Times New Roman" w:hAnsi="Times New Roman"/>
          <w:sz w:val="24"/>
          <w:szCs w:val="24"/>
        </w:rPr>
        <w:t xml:space="preserve"> Hill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7411FF">
      <w:pPr>
        <w:widowControl w:val="0"/>
        <w:numPr>
          <w:ilvl w:val="0"/>
          <w:numId w:val="2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25" w:lineRule="auto"/>
        <w:ind w:left="1300" w:right="6740" w:hanging="128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Introduction to Ergonomics By: Robert Bridger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b/>
          <w:bCs/>
          <w:sz w:val="23"/>
          <w:szCs w:val="23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300" w:right="654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ISBN 0415273781 Publisher: </w:t>
      </w:r>
      <w:proofErr w:type="spellStart"/>
      <w:r>
        <w:rPr>
          <w:rFonts w:ascii="Times New Roman" w:hAnsi="Times New Roman"/>
          <w:sz w:val="23"/>
          <w:szCs w:val="23"/>
        </w:rPr>
        <w:t>CRC</w:t>
      </w:r>
      <w:proofErr w:type="spellEnd"/>
      <w:r>
        <w:rPr>
          <w:rFonts w:ascii="Times New Roman" w:hAnsi="Times New Roman"/>
          <w:sz w:val="23"/>
          <w:szCs w:val="23"/>
        </w:rPr>
        <w:t xml:space="preserve"> press Publication Date: 04/10/2003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b/>
          <w:bCs/>
          <w:sz w:val="23"/>
          <w:szCs w:val="23"/>
        </w:rPr>
      </w:pPr>
    </w:p>
    <w:p w:rsidR="007411FF" w:rsidRDefault="007411FF">
      <w:pPr>
        <w:widowControl w:val="0"/>
        <w:numPr>
          <w:ilvl w:val="0"/>
          <w:numId w:val="2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Introduction to Human Factors Engineering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7411F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300" w:right="4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2nd. Edition - Christopher </w:t>
      </w:r>
      <w:proofErr w:type="spellStart"/>
      <w:r>
        <w:rPr>
          <w:rFonts w:ascii="Times New Roman" w:hAnsi="Times New Roman"/>
          <w:sz w:val="24"/>
          <w:szCs w:val="24"/>
        </w:rPr>
        <w:t>Wickens</w:t>
      </w:r>
      <w:proofErr w:type="spellEnd"/>
      <w:r>
        <w:rPr>
          <w:rFonts w:ascii="Times New Roman" w:hAnsi="Times New Roman"/>
          <w:sz w:val="24"/>
          <w:szCs w:val="24"/>
        </w:rPr>
        <w:t xml:space="preserve">, John Lee, </w:t>
      </w:r>
      <w:proofErr w:type="spellStart"/>
      <w:r>
        <w:rPr>
          <w:rFonts w:ascii="Times New Roman" w:hAnsi="Times New Roman"/>
          <w:sz w:val="24"/>
          <w:szCs w:val="24"/>
        </w:rPr>
        <w:t>Yli</w:t>
      </w:r>
      <w:proofErr w:type="spellEnd"/>
      <w:r>
        <w:rPr>
          <w:rFonts w:ascii="Times New Roman" w:hAnsi="Times New Roman"/>
          <w:sz w:val="24"/>
          <w:szCs w:val="24"/>
        </w:rPr>
        <w:t xml:space="preserve"> Liu, </w:t>
      </w:r>
      <w:proofErr w:type="spellStart"/>
      <w:r>
        <w:rPr>
          <w:rFonts w:ascii="Times New Roman" w:hAnsi="Times New Roman"/>
          <w:sz w:val="24"/>
          <w:szCs w:val="24"/>
        </w:rPr>
        <w:t>SallieGordon</w:t>
      </w:r>
      <w:proofErr w:type="spellEnd"/>
      <w:r>
        <w:rPr>
          <w:rFonts w:ascii="Times New Roman" w:hAnsi="Times New Roman"/>
          <w:sz w:val="24"/>
          <w:szCs w:val="24"/>
        </w:rPr>
        <w:t xml:space="preserve">-Becker </w:t>
      </w:r>
    </w:p>
    <w:p w:rsidR="007411FF" w:rsidRDefault="007411FF">
      <w:pPr>
        <w:widowControl w:val="0"/>
        <w:tabs>
          <w:tab w:val="num" w:pos="880"/>
        </w:tabs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8"/>
          <w:szCs w:val="48"/>
          <w:vertAlign w:val="superscript"/>
        </w:rPr>
        <w:t>5. 3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3"/>
          <w:szCs w:val="23"/>
        </w:rPr>
        <w:t>Periodicals, Web sites, … etc</w:t>
      </w: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21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www.ergonomics</w:t>
        </w:r>
        <w:proofErr w:type="spellEnd"/>
      </w:hyperlink>
      <w:r w:rsidR="007411FF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7411FF">
        <w:rPr>
          <w:rFonts w:ascii="Times New Roman" w:hAnsi="Times New Roman"/>
          <w:sz w:val="24"/>
          <w:szCs w:val="24"/>
        </w:rPr>
        <w:t>schools.com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9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www.osha.co</w:t>
        </w:r>
      </w:hyperlink>
      <w:r w:rsidR="007411FF">
        <w:rPr>
          <w:rFonts w:ascii="Times New Roman" w:hAnsi="Times New Roman"/>
          <w:sz w:val="24"/>
          <w:szCs w:val="24"/>
        </w:rPr>
        <w:t>m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0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www.felby.com</w:t>
        </w:r>
        <w:proofErr w:type="spellEnd"/>
      </w:hyperlink>
      <w:r w:rsidR="007411FF">
        <w:rPr>
          <w:rFonts w:ascii="Times New Roman" w:hAnsi="Times New Roman"/>
          <w:sz w:val="24"/>
          <w:szCs w:val="24"/>
        </w:rPr>
        <w:t xml:space="preserve"> ergonomics products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1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www.cdc.gov</w:t>
        </w:r>
      </w:hyperlink>
      <w:r w:rsidR="007411FF">
        <w:rPr>
          <w:rFonts w:ascii="Times New Roman" w:hAnsi="Times New Roman"/>
          <w:sz w:val="24"/>
          <w:szCs w:val="24"/>
        </w:rPr>
        <w:t>/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2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www.engineering.viowa.ed</w:t>
        </w:r>
      </w:hyperlink>
      <w:r w:rsidR="007411FF">
        <w:rPr>
          <w:rFonts w:ascii="Times New Roman" w:hAnsi="Times New Roman"/>
          <w:sz w:val="24"/>
          <w:szCs w:val="24"/>
        </w:rPr>
        <w:t>u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3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www.iosh.co.u</w:t>
        </w:r>
      </w:hyperlink>
      <w:r w:rsidR="007411FF">
        <w:rPr>
          <w:rFonts w:ascii="Times New Roman" w:hAnsi="Times New Roman"/>
          <w:sz w:val="24"/>
          <w:szCs w:val="24"/>
        </w:rPr>
        <w:t>k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4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www.osha.go</w:t>
        </w:r>
      </w:hyperlink>
      <w:r w:rsidR="007411FF">
        <w:rPr>
          <w:rFonts w:ascii="Times New Roman" w:hAnsi="Times New Roman"/>
          <w:sz w:val="24"/>
          <w:szCs w:val="24"/>
        </w:rPr>
        <w:t>v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5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www.iea.cc</w:t>
        </w:r>
      </w:hyperlink>
      <w:r w:rsidR="007411FF">
        <w:rPr>
          <w:rFonts w:ascii="Times New Roman" w:hAnsi="Times New Roman"/>
          <w:sz w:val="24"/>
          <w:szCs w:val="24"/>
        </w:rPr>
        <w:t>/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6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www.me.berkelly.edu/ergo</w:t>
        </w:r>
      </w:hyperlink>
      <w:r w:rsidR="007411FF">
        <w:rPr>
          <w:rFonts w:ascii="Times New Roman" w:hAnsi="Times New Roman"/>
          <w:sz w:val="24"/>
          <w:szCs w:val="24"/>
        </w:rPr>
        <w:t>/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7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www.hse.gov.uk/pubns/ergonomics.ht</w:t>
        </w:r>
      </w:hyperlink>
      <w:r w:rsidR="007411FF">
        <w:rPr>
          <w:rFonts w:ascii="Times New Roman" w:hAnsi="Times New Roman"/>
          <w:sz w:val="24"/>
          <w:szCs w:val="24"/>
        </w:rPr>
        <w:t>m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8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www.hse.gov.uk/pubns</w:t>
        </w:r>
      </w:hyperlink>
      <w:r w:rsidR="007411FF">
        <w:rPr>
          <w:rFonts w:ascii="Times New Roman" w:hAnsi="Times New Roman"/>
          <w:sz w:val="24"/>
          <w:szCs w:val="24"/>
        </w:rPr>
        <w:t>/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19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www.abakusv.com/abakus/indes.htm</w:t>
        </w:r>
      </w:hyperlink>
      <w:r w:rsidR="007411FF">
        <w:rPr>
          <w:rFonts w:ascii="Times New Roman" w:hAnsi="Times New Roman"/>
          <w:sz w:val="24"/>
          <w:szCs w:val="24"/>
        </w:rPr>
        <w:t>l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b/>
          <w:bCs/>
          <w:sz w:val="24"/>
          <w:szCs w:val="24"/>
        </w:rPr>
      </w:pPr>
    </w:p>
    <w:p w:rsidR="007411FF" w:rsidRDefault="002B2992">
      <w:pPr>
        <w:widowControl w:val="0"/>
        <w:numPr>
          <w:ilvl w:val="0"/>
          <w:numId w:val="3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28"/>
        <w:jc w:val="both"/>
        <w:rPr>
          <w:rFonts w:ascii="Times New Roman" w:hAnsi="Times New Roman"/>
          <w:b/>
          <w:bCs/>
          <w:sz w:val="24"/>
          <w:szCs w:val="24"/>
        </w:rPr>
      </w:pPr>
      <w:hyperlink r:id="rId20" w:history="1">
        <w:r w:rsidR="007411FF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www.1.va.gov</w:t>
        </w:r>
        <w:proofErr w:type="spellEnd"/>
        <w:r w:rsidR="007411FF">
          <w:rPr>
            <w:rFonts w:ascii="Times New Roman" w:hAnsi="Times New Roman"/>
            <w:sz w:val="24"/>
            <w:szCs w:val="24"/>
          </w:rPr>
          <w:t>/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vasafety</w:t>
        </w:r>
        <w:proofErr w:type="spellEnd"/>
        <w:r w:rsidR="007411FF">
          <w:rPr>
            <w:rFonts w:ascii="Times New Roman" w:hAnsi="Times New Roman"/>
            <w:sz w:val="24"/>
            <w:szCs w:val="24"/>
          </w:rPr>
          <w:t>/doc/</w:t>
        </w:r>
        <w:proofErr w:type="spellStart"/>
        <w:r w:rsidR="007411FF">
          <w:rPr>
            <w:rFonts w:ascii="Times New Roman" w:hAnsi="Times New Roman"/>
            <w:sz w:val="24"/>
            <w:szCs w:val="24"/>
          </w:rPr>
          <w:t>wc</w:t>
        </w:r>
        <w:proofErr w:type="spellEnd"/>
        <w:r w:rsidR="007411FF">
          <w:rPr>
            <w:rFonts w:ascii="Times New Roman" w:hAnsi="Times New Roman"/>
            <w:sz w:val="24"/>
            <w:szCs w:val="24"/>
          </w:rPr>
          <w:t>-equipment-layou</w:t>
        </w:r>
      </w:hyperlink>
      <w:r w:rsidR="007411FF">
        <w:rPr>
          <w:rFonts w:ascii="Times New Roman" w:hAnsi="Times New Roman"/>
          <w:sz w:val="24"/>
          <w:szCs w:val="24"/>
        </w:rPr>
        <w:t>t-(ergo)</w:t>
      </w:r>
      <w:proofErr w:type="spellStart"/>
      <w:r w:rsidR="007411FF">
        <w:rPr>
          <w:rFonts w:ascii="Times New Roman" w:hAnsi="Times New Roman"/>
          <w:sz w:val="24"/>
          <w:szCs w:val="24"/>
        </w:rPr>
        <w:t>2003.ppt</w:t>
      </w:r>
      <w:proofErr w:type="spellEnd"/>
      <w:r w:rsidR="007411FF">
        <w:rPr>
          <w:rFonts w:ascii="Times New Roman" w:hAnsi="Times New Roman"/>
          <w:sz w:val="24"/>
          <w:szCs w:val="24"/>
        </w:rPr>
        <w:t xml:space="preserve">.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6- Facilities required for teaching and learning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6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Appropriate teaching class accommodations including presentation board and data show. </w:t>
      </w: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11FF" w:rsidRDefault="007411F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960"/>
        <w:gridCol w:w="220"/>
        <w:gridCol w:w="220"/>
        <w:gridCol w:w="240"/>
        <w:gridCol w:w="260"/>
        <w:gridCol w:w="260"/>
        <w:gridCol w:w="660"/>
        <w:gridCol w:w="220"/>
        <w:gridCol w:w="240"/>
        <w:gridCol w:w="20"/>
        <w:gridCol w:w="220"/>
        <w:gridCol w:w="120"/>
        <w:gridCol w:w="120"/>
        <w:gridCol w:w="480"/>
        <w:gridCol w:w="480"/>
        <w:gridCol w:w="460"/>
        <w:gridCol w:w="300"/>
        <w:gridCol w:w="160"/>
        <w:gridCol w:w="60"/>
        <w:gridCol w:w="140"/>
        <w:gridCol w:w="20"/>
        <w:gridCol w:w="320"/>
        <w:gridCol w:w="400"/>
        <w:gridCol w:w="340"/>
        <w:gridCol w:w="240"/>
        <w:gridCol w:w="360"/>
        <w:gridCol w:w="940"/>
        <w:gridCol w:w="480"/>
        <w:gridCol w:w="60"/>
        <w:gridCol w:w="460"/>
        <w:gridCol w:w="680"/>
        <w:gridCol w:w="20"/>
      </w:tblGrid>
      <w:tr w:rsidR="007411FF" w:rsidTr="00497DF2">
        <w:trPr>
          <w:trHeight w:val="1323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page5"/>
            <w:bookmarkEnd w:id="5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3"/>
                <w:sz w:val="11"/>
                <w:szCs w:val="11"/>
              </w:rPr>
              <w:t>errorhuman&amp;accidentsSafety</w:t>
            </w:r>
            <w:proofErr w:type="spellEnd"/>
            <w:r>
              <w:rPr>
                <w:rFonts w:ascii="Times New Roman" w:hAnsi="Times New Roman"/>
                <w:i/>
                <w:iCs/>
                <w:w w:val="73"/>
                <w:sz w:val="11"/>
                <w:szCs w:val="11"/>
              </w:rPr>
              <w:t>,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design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Environmental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load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2"/>
                <w:sz w:val="13"/>
                <w:szCs w:val="13"/>
              </w:rPr>
              <w:t>work&amp;stressphysiology,Work</w:t>
            </w:r>
            <w:proofErr w:type="spellEnd"/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workat</w:t>
            </w:r>
            <w:proofErr w:type="spellEnd"/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Biomechanics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3"/>
                <w:sz w:val="18"/>
                <w:szCs w:val="18"/>
              </w:rPr>
              <w:t>DesignspaceWork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Controls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0"/>
                <w:sz w:val="12"/>
                <w:szCs w:val="12"/>
              </w:rPr>
              <w:t>cognition&amp;AuditoryVisual</w:t>
            </w:r>
            <w:proofErr w:type="spellEnd"/>
            <w:r>
              <w:rPr>
                <w:rFonts w:ascii="Times New Roman" w:hAnsi="Times New Roman"/>
                <w:i/>
                <w:iCs/>
                <w:w w:val="70"/>
                <w:sz w:val="12"/>
                <w:szCs w:val="12"/>
              </w:rPr>
              <w:t>,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Methods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Evaluation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&amp;Design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5"/>
                <w:sz w:val="12"/>
                <w:szCs w:val="12"/>
              </w:rPr>
              <w:t>MethodsResearch</w:t>
            </w:r>
            <w:proofErr w:type="spellEnd"/>
            <w:r>
              <w:rPr>
                <w:rFonts w:ascii="Times New Roman" w:hAnsi="Times New Roman"/>
                <w:i/>
                <w:iCs/>
                <w:w w:val="75"/>
                <w:sz w:val="12"/>
                <w:szCs w:val="12"/>
              </w:rPr>
              <w:t xml:space="preserve"> &amp;Introduction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8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content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C6D9F1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3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1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a1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1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a2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1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a3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64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1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a4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53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1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a5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w w:val="89"/>
                <w:sz w:val="28"/>
                <w:szCs w:val="28"/>
              </w:rPr>
              <w:t>Course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6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1"/>
                <w:sz w:val="14"/>
                <w:szCs w:val="14"/>
              </w:rPr>
              <w:t>b2b1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0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1"/>
                <w:sz w:val="7"/>
                <w:szCs w:val="7"/>
              </w:rPr>
              <w:t>b6b5b4b3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w w:val="86"/>
                <w:sz w:val="7"/>
                <w:szCs w:val="7"/>
              </w:rPr>
              <w:t>Content/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w w:val="86"/>
                <w:sz w:val="7"/>
                <w:szCs w:val="7"/>
              </w:rPr>
              <w:t>ILO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0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86" w:lineRule="auto"/>
              <w:ind w:left="26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w w:val="93"/>
                <w:sz w:val="28"/>
                <w:szCs w:val="28"/>
              </w:rPr>
              <w:t>Matrix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1"/>
                <w:sz w:val="14"/>
                <w:szCs w:val="14"/>
              </w:rPr>
              <w:t>b8b7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0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b9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c1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2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right="29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c2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6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c3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c4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c5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c6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c7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d1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64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d2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53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d3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d4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C6D9F1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32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d5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6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18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page6"/>
            <w:bookmarkEnd w:id="6"/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Tutorials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8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Method</w:t>
            </w: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Learning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22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3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a1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a2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a3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64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a4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53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a5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w w:val="72"/>
                <w:sz w:val="11"/>
                <w:szCs w:val="11"/>
              </w:rPr>
              <w:t>MethodLearning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3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2"/>
                <w:szCs w:val="12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9"/>
                <w:sz w:val="3"/>
                <w:szCs w:val="3"/>
              </w:rPr>
              <w:t>b5b4b3b2b1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4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9"/>
                <w:sz w:val="26"/>
                <w:szCs w:val="26"/>
              </w:rPr>
              <w:t>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6"/>
                <w:szCs w:val="26"/>
              </w:rPr>
              <w:t>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20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9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/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3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74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b6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w w:val="71"/>
                <w:sz w:val="16"/>
                <w:szCs w:val="16"/>
              </w:rPr>
              <w:t>MatrixILO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3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2"/>
                <w:szCs w:val="12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2"/>
                <w:szCs w:val="12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9"/>
                <w:sz w:val="5"/>
                <w:szCs w:val="5"/>
              </w:rPr>
              <w:t>b9b8b7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4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6"/>
                <w:szCs w:val="26"/>
              </w:rPr>
              <w:t>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c1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2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c2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6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c3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c4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c5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c6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right="29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c7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d1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64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d2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53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d3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d4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2"/>
                <w:sz w:val="28"/>
                <w:szCs w:val="28"/>
              </w:rPr>
              <w:t>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d5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single" w:sz="8" w:space="0" w:color="auto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66"/>
        </w:trPr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411FF" w:rsidRDefault="00741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411FF">
          <w:pgSz w:w="11920" w:h="16838"/>
          <w:pgMar w:top="978" w:right="660" w:bottom="1019" w:left="560" w:header="720" w:footer="720" w:gutter="0"/>
          <w:cols w:space="720" w:equalWidth="0">
            <w:col w:w="10700"/>
          </w:cols>
          <w:noEndnote/>
        </w:sect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960"/>
        <w:gridCol w:w="920"/>
        <w:gridCol w:w="940"/>
        <w:gridCol w:w="940"/>
        <w:gridCol w:w="960"/>
        <w:gridCol w:w="920"/>
        <w:gridCol w:w="940"/>
        <w:gridCol w:w="500"/>
        <w:gridCol w:w="500"/>
      </w:tblGrid>
      <w:tr w:rsidR="007411FF">
        <w:trPr>
          <w:trHeight w:val="127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DC730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47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7" w:name="page7"/>
            <w:bookmarkEnd w:id="7"/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0" allowOverlap="1">
                  <wp:simplePos x="0" y="0"/>
                  <wp:positionH relativeFrom="page">
                    <wp:posOffset>850900</wp:posOffset>
                  </wp:positionH>
                  <wp:positionV relativeFrom="page">
                    <wp:posOffset>634365</wp:posOffset>
                  </wp:positionV>
                  <wp:extent cx="5415280" cy="811911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280" cy="811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411FF">
              <w:rPr>
                <w:rFonts w:ascii="Times New Roman" w:hAnsi="Times New Roman"/>
                <w:i/>
                <w:iCs/>
                <w:sz w:val="20"/>
                <w:szCs w:val="20"/>
              </w:rPr>
              <w:t>ExamFinal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4Assignment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Report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Quiz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2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3Assignment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Term-Mid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4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2Assignment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1Assignment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0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content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Course</w:t>
            </w:r>
          </w:p>
        </w:tc>
      </w:tr>
      <w:tr w:rsidR="007411FF">
        <w:trPr>
          <w:trHeight w:val="15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:rsidR="007411FF" w:rsidRDefault="007411F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20"/>
        <w:gridCol w:w="100"/>
        <w:gridCol w:w="720"/>
        <w:gridCol w:w="100"/>
        <w:gridCol w:w="960"/>
        <w:gridCol w:w="100"/>
        <w:gridCol w:w="720"/>
        <w:gridCol w:w="100"/>
        <w:gridCol w:w="620"/>
        <w:gridCol w:w="320"/>
        <w:gridCol w:w="940"/>
        <w:gridCol w:w="960"/>
        <w:gridCol w:w="280"/>
        <w:gridCol w:w="640"/>
        <w:gridCol w:w="940"/>
        <w:gridCol w:w="320"/>
        <w:gridCol w:w="360"/>
        <w:gridCol w:w="20"/>
        <w:gridCol w:w="300"/>
        <w:gridCol w:w="1160"/>
        <w:gridCol w:w="20"/>
      </w:tblGrid>
      <w:tr w:rsidR="007411FF" w:rsidTr="00497DF2">
        <w:trPr>
          <w:trHeight w:val="41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a1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a2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a3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a4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5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89"/>
                <w:sz w:val="20"/>
                <w:szCs w:val="20"/>
              </w:rPr>
              <w:t>a5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w w:val="71"/>
              </w:rPr>
              <w:t>Assessment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3"/>
                <w:sz w:val="9"/>
                <w:szCs w:val="9"/>
              </w:rPr>
              <w:t>b3b2b1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b4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w w:val="72"/>
                <w:sz w:val="15"/>
                <w:szCs w:val="15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w w:val="72"/>
                <w:sz w:val="15"/>
                <w:szCs w:val="15"/>
              </w:rPr>
              <w:t>ILOMethod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2"/>
                <w:szCs w:val="12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2"/>
                <w:szCs w:val="12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9"/>
                <w:sz w:val="5"/>
                <w:szCs w:val="5"/>
              </w:rPr>
              <w:t>b7b6b5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7"/>
                <w:szCs w:val="27"/>
              </w:rPr>
              <w:t>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7"/>
                <w:szCs w:val="27"/>
              </w:rPr>
              <w:t>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7"/>
                <w:szCs w:val="27"/>
              </w:rPr>
              <w:t>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7"/>
                <w:szCs w:val="27"/>
              </w:rPr>
              <w:t>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86" w:lineRule="auto"/>
              <w:ind w:left="2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w w:val="93"/>
                <w:sz w:val="28"/>
                <w:szCs w:val="28"/>
              </w:rPr>
              <w:t>Matrix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71"/>
                <w:sz w:val="14"/>
                <w:szCs w:val="14"/>
              </w:rPr>
              <w:t>b9b8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0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c1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0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c2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11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c3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c4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c5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5"/>
                <w:sz w:val="20"/>
                <w:szCs w:val="20"/>
              </w:rPr>
              <w:t>c6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c7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d1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3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d2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5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d3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d4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411FF" w:rsidTr="00497DF2">
        <w:trPr>
          <w:trHeight w:val="4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textDirection w:val="tbRl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191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w w:val="99"/>
                <w:sz w:val="20"/>
                <w:szCs w:val="20"/>
              </w:rPr>
              <w:t>d5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1FF" w:rsidRDefault="0074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411FF" w:rsidRDefault="007411FF" w:rsidP="00497D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11FF" w:rsidSect="002B2992">
      <w:pgSz w:w="11920" w:h="16838"/>
      <w:pgMar w:top="1008" w:right="660" w:bottom="1019" w:left="560" w:header="720" w:footer="720" w:gutter="0"/>
      <w:cols w:space="720" w:equalWidth="0">
        <w:col w:w="107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F2" w:rsidRDefault="00497DF2" w:rsidP="00497DF2">
      <w:pPr>
        <w:spacing w:after="0" w:line="240" w:lineRule="auto"/>
      </w:pPr>
      <w:r>
        <w:separator/>
      </w:r>
    </w:p>
  </w:endnote>
  <w:endnote w:type="continuationSeparator" w:id="1">
    <w:p w:rsidR="00497DF2" w:rsidRDefault="00497DF2" w:rsidP="0049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F2" w:rsidRDefault="00497DF2" w:rsidP="00497DF2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Course Coordinator:</w:t>
    </w:r>
    <w:r>
      <w:rPr>
        <w:rFonts w:ascii="Times New Roman" w:hAnsi="Times New Roman"/>
        <w:sz w:val="24"/>
        <w:szCs w:val="24"/>
      </w:rPr>
      <w:t xml:space="preserve">      </w:t>
    </w:r>
    <w:r>
      <w:rPr>
        <w:rFonts w:ascii="Times New Roman" w:hAnsi="Times New Roman"/>
        <w:sz w:val="23"/>
        <w:szCs w:val="23"/>
      </w:rPr>
      <w:t xml:space="preserve">Dr. Ahmed el </w:t>
    </w:r>
    <w:proofErr w:type="spellStart"/>
    <w:r>
      <w:rPr>
        <w:rFonts w:ascii="Times New Roman" w:hAnsi="Times New Roman"/>
        <w:sz w:val="23"/>
        <w:szCs w:val="23"/>
      </w:rPr>
      <w:t>Hamaky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b/>
        <w:bCs/>
        <w:sz w:val="24"/>
        <w:szCs w:val="24"/>
      </w:rPr>
      <w:t xml:space="preserve"> </w:t>
    </w:r>
  </w:p>
  <w:p w:rsidR="00497DF2" w:rsidRDefault="00497DF2" w:rsidP="00497DF2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Head of Department: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3"/>
        <w:szCs w:val="23"/>
      </w:rPr>
      <w:t xml:space="preserve">Prof. Ahmed </w:t>
    </w:r>
    <w:proofErr w:type="spellStart"/>
    <w:r>
      <w:rPr>
        <w:rFonts w:ascii="Times New Roman" w:hAnsi="Times New Roman"/>
        <w:sz w:val="23"/>
        <w:szCs w:val="23"/>
      </w:rPr>
      <w:t>Moneeb</w:t>
    </w:r>
    <w:proofErr w:type="spellEnd"/>
    <w:r>
      <w:rPr>
        <w:rFonts w:ascii="Times New Roman" w:hAnsi="Times New Roman"/>
        <w:sz w:val="23"/>
        <w:szCs w:val="23"/>
      </w:rPr>
      <w:t xml:space="preserve"> </w:t>
    </w:r>
    <w:proofErr w:type="spellStart"/>
    <w:r>
      <w:rPr>
        <w:rFonts w:ascii="Times New Roman" w:hAnsi="Times New Roman"/>
        <w:sz w:val="23"/>
        <w:szCs w:val="23"/>
      </w:rPr>
      <w:t>Elsabaagh</w:t>
    </w:r>
    <w:proofErr w:type="spellEnd"/>
    <w:r>
      <w:rPr>
        <w:rFonts w:ascii="Times New Roman" w:hAnsi="Times New Roman"/>
        <w:sz w:val="23"/>
        <w:szCs w:val="23"/>
      </w:rPr>
      <w:t xml:space="preserve"> </w:t>
    </w:r>
  </w:p>
  <w:p w:rsidR="00497DF2" w:rsidRDefault="00497DF2" w:rsidP="00497DF2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Times New Roman" w:hAnsi="Times New Roman"/>
        <w:b/>
        <w:bCs/>
        <w:sz w:val="24"/>
        <w:szCs w:val="24"/>
      </w:rPr>
      <w:t xml:space="preserve"> Date:</w:t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MDP</w:t>
    </w:r>
    <w:proofErr w:type="spellEnd"/>
    <w:r>
      <w:rPr>
        <w:rFonts w:asciiTheme="majorHAnsi" w:hAnsiTheme="majorHAnsi"/>
      </w:rPr>
      <w:t xml:space="preserve"> 428 Page </w:t>
    </w:r>
    <w:fldSimple w:instr=" PAGE   \* MERGEFORMAT ">
      <w:r w:rsidRPr="00497DF2">
        <w:rPr>
          <w:rFonts w:asciiTheme="majorHAnsi" w:hAnsiTheme="majorHAnsi"/>
          <w:noProof/>
        </w:rPr>
        <w:t>7</w:t>
      </w:r>
    </w:fldSimple>
    <w:r>
      <w:t>/8</w:t>
    </w:r>
  </w:p>
  <w:p w:rsidR="00497DF2" w:rsidRDefault="00497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F2" w:rsidRDefault="00497DF2" w:rsidP="00497DF2">
      <w:pPr>
        <w:spacing w:after="0" w:line="240" w:lineRule="auto"/>
      </w:pPr>
      <w:r>
        <w:separator/>
      </w:r>
    </w:p>
  </w:footnote>
  <w:footnote w:type="continuationSeparator" w:id="1">
    <w:p w:rsidR="00497DF2" w:rsidRDefault="00497DF2" w:rsidP="0049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D31C1A"/>
    <w:rsid w:val="002B2992"/>
    <w:rsid w:val="00497DF2"/>
    <w:rsid w:val="007411FF"/>
    <w:rsid w:val="00D31C1A"/>
    <w:rsid w:val="00DC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7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DF2"/>
  </w:style>
  <w:style w:type="paragraph" w:styleId="Footer">
    <w:name w:val="footer"/>
    <w:basedOn w:val="Normal"/>
    <w:link w:val="FooterChar"/>
    <w:uiPriority w:val="99"/>
    <w:unhideWhenUsed/>
    <w:rsid w:val="00497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F2"/>
  </w:style>
  <w:style w:type="paragraph" w:styleId="BalloonText">
    <w:name w:val="Balloon Text"/>
    <w:basedOn w:val="Normal"/>
    <w:link w:val="BalloonTextChar"/>
    <w:uiPriority w:val="99"/>
    <w:semiHidden/>
    <w:unhideWhenUsed/>
    <w:rsid w:val="0049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gonomics/" TargetMode="External"/><Relationship Id="rId13" Type="http://schemas.openxmlformats.org/officeDocument/2006/relationships/hyperlink" Target="http://www.iosh.co.uk/" TargetMode="External"/><Relationship Id="rId18" Type="http://schemas.openxmlformats.org/officeDocument/2006/relationships/hyperlink" Target="http://www.hse.gov.uk/pubn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footer" Target="footer1.xml"/><Relationship Id="rId12" Type="http://schemas.openxmlformats.org/officeDocument/2006/relationships/hyperlink" Target="http://www.engineering.viowa.edu/" TargetMode="External"/><Relationship Id="rId17" Type="http://schemas.openxmlformats.org/officeDocument/2006/relationships/hyperlink" Target="http://www.hse.gov.uk/pubns/ergonomic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.berkelly.edu/ergo/" TargetMode="External"/><Relationship Id="rId20" Type="http://schemas.openxmlformats.org/officeDocument/2006/relationships/hyperlink" Target="http://www.1.va.gov/vasafety/doc/wc-equipment-layout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ea.c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elby.com/" TargetMode="External"/><Relationship Id="rId19" Type="http://schemas.openxmlformats.org/officeDocument/2006/relationships/hyperlink" Target="http://www.abakusv.com/abakus/ind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ha.com/" TargetMode="External"/><Relationship Id="rId14" Type="http://schemas.openxmlformats.org/officeDocument/2006/relationships/hyperlink" Target="http://www.osha.g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1049</Words>
  <Characters>7930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2016-12-26T12:45:00Z</dcterms:created>
  <dcterms:modified xsi:type="dcterms:W3CDTF">2019-01-20T23:33:00Z</dcterms:modified>
</cp:coreProperties>
</file>